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81" w:rsidRPr="00E47781" w:rsidRDefault="00E47781" w:rsidP="00E47781">
      <w:pPr>
        <w:rPr>
          <w:rFonts w:ascii="Times New Roman" w:eastAsia="Times New Roman" w:hAnsi="Times New Roman" w:cs="Times New Roman"/>
        </w:rPr>
      </w:pPr>
      <w:r>
        <w:rPr>
          <w:rFonts w:ascii="Helvetica" w:eastAsia="Times New Roman" w:hAnsi="Helvetica" w:cs="Times New Roman"/>
          <w:b/>
          <w:bCs/>
          <w:color w:val="000000"/>
          <w:sz w:val="18"/>
          <w:szCs w:val="18"/>
        </w:rPr>
        <w:t>Licensee</w:t>
      </w:r>
      <w:r w:rsidRPr="00E47781">
        <w:rPr>
          <w:rFonts w:ascii="Helvetica" w:eastAsia="Times New Roman" w:hAnsi="Helvetica" w:cs="Times New Roman"/>
          <w:b/>
          <w:bCs/>
          <w:color w:val="000000"/>
          <w:sz w:val="18"/>
          <w:szCs w:val="18"/>
        </w:rPr>
        <w:t xml:space="preserve"> Testimony Improperly Excluded</w:t>
      </w:r>
    </w:p>
    <w:p w:rsidR="00E47781" w:rsidRPr="00E47781" w:rsidRDefault="00E47781" w:rsidP="00E47781">
      <w:pPr>
        <w:rPr>
          <w:rFonts w:ascii="Helvetica" w:eastAsia="Times New Roman" w:hAnsi="Helvetica" w:cs="Times New Roman"/>
          <w:color w:val="000000"/>
          <w:sz w:val="18"/>
          <w:szCs w:val="18"/>
        </w:rPr>
      </w:pPr>
    </w:p>
    <w:p w:rsidR="00E47781" w:rsidRPr="00E47781" w:rsidRDefault="00E47781" w:rsidP="00E47781">
      <w:pPr>
        <w:rPr>
          <w:rFonts w:ascii="Helvetica" w:eastAsia="Times New Roman" w:hAnsi="Helvetica" w:cs="Times New Roman"/>
          <w:color w:val="000000"/>
          <w:sz w:val="18"/>
          <w:szCs w:val="18"/>
        </w:rPr>
      </w:pPr>
      <w:r w:rsidRPr="00E47781">
        <w:rPr>
          <w:rFonts w:ascii="Helvetica" w:eastAsia="Times New Roman" w:hAnsi="Helvetica" w:cs="Times New Roman"/>
          <w:color w:val="000000"/>
          <w:sz w:val="18"/>
          <w:szCs w:val="18"/>
        </w:rPr>
        <w:t>North Carolina’s highest court ru</w:t>
      </w:r>
      <w:r>
        <w:rPr>
          <w:rFonts w:ascii="Helvetica" w:eastAsia="Times New Roman" w:hAnsi="Helvetica" w:cs="Times New Roman"/>
          <w:color w:val="000000"/>
          <w:sz w:val="18"/>
          <w:szCs w:val="18"/>
        </w:rPr>
        <w:t xml:space="preserve">les that </w:t>
      </w:r>
      <w:r w:rsidR="007B7A02">
        <w:rPr>
          <w:rFonts w:ascii="Helvetica" w:eastAsia="Times New Roman" w:hAnsi="Helvetica" w:cs="Times New Roman"/>
          <w:color w:val="000000"/>
          <w:sz w:val="18"/>
          <w:szCs w:val="18"/>
        </w:rPr>
        <w:t xml:space="preserve">the </w:t>
      </w:r>
      <w:r>
        <w:rPr>
          <w:rFonts w:ascii="Helvetica" w:eastAsia="Times New Roman" w:hAnsi="Helvetica" w:cs="Times New Roman"/>
          <w:color w:val="000000"/>
          <w:sz w:val="18"/>
          <w:szCs w:val="18"/>
        </w:rPr>
        <w:t>lower court</w:t>
      </w:r>
      <w:r w:rsidR="00B2593C">
        <w:rPr>
          <w:rFonts w:ascii="Helvetica" w:eastAsia="Times New Roman" w:hAnsi="Helvetica" w:cs="Times New Roman"/>
          <w:color w:val="000000"/>
          <w:sz w:val="18"/>
          <w:szCs w:val="18"/>
        </w:rPr>
        <w:t xml:space="preserve"> erroneously</w:t>
      </w:r>
      <w:r>
        <w:rPr>
          <w:rFonts w:ascii="Helvetica" w:eastAsia="Times New Roman" w:hAnsi="Helvetica" w:cs="Times New Roman"/>
          <w:color w:val="000000"/>
          <w:sz w:val="18"/>
          <w:szCs w:val="18"/>
        </w:rPr>
        <w:t xml:space="preserve"> relied up</w:t>
      </w:r>
      <w:r w:rsidRPr="00E47781">
        <w:rPr>
          <w:rFonts w:ascii="Helvetica" w:eastAsia="Times New Roman" w:hAnsi="Helvetica" w:cs="Times New Roman"/>
          <w:color w:val="000000"/>
          <w:sz w:val="18"/>
          <w:szCs w:val="18"/>
        </w:rPr>
        <w:t xml:space="preserve">on the state statute for </w:t>
      </w:r>
      <w:r>
        <w:rPr>
          <w:rFonts w:ascii="Helvetica" w:eastAsia="Times New Roman" w:hAnsi="Helvetica" w:cs="Times New Roman"/>
          <w:color w:val="000000"/>
          <w:sz w:val="18"/>
          <w:szCs w:val="18"/>
        </w:rPr>
        <w:t xml:space="preserve">appraisals when it denied </w:t>
      </w:r>
      <w:r w:rsidR="007B7A02">
        <w:rPr>
          <w:rFonts w:ascii="Helvetica" w:eastAsia="Times New Roman" w:hAnsi="Helvetica" w:cs="Times New Roman"/>
          <w:color w:val="000000"/>
          <w:sz w:val="18"/>
          <w:szCs w:val="18"/>
        </w:rPr>
        <w:t xml:space="preserve">the </w:t>
      </w:r>
      <w:r>
        <w:rPr>
          <w:rFonts w:ascii="Helvetica" w:eastAsia="Times New Roman" w:hAnsi="Helvetica" w:cs="Times New Roman"/>
          <w:color w:val="000000"/>
          <w:sz w:val="18"/>
          <w:szCs w:val="18"/>
        </w:rPr>
        <w:t>admission of testimony from a real licensee about the value of land taken</w:t>
      </w:r>
      <w:r w:rsidRPr="00E47781">
        <w:rPr>
          <w:rFonts w:ascii="Helvetica" w:eastAsia="Times New Roman" w:hAnsi="Helvetica" w:cs="Times New Roman"/>
          <w:color w:val="000000"/>
          <w:sz w:val="18"/>
          <w:szCs w:val="18"/>
        </w:rPr>
        <w:t xml:space="preserve"> by the state for a road project, finding that the court should have instead </w:t>
      </w:r>
      <w:r>
        <w:rPr>
          <w:rFonts w:ascii="Helvetica" w:eastAsia="Times New Roman" w:hAnsi="Helvetica" w:cs="Times New Roman"/>
          <w:color w:val="000000"/>
          <w:sz w:val="18"/>
          <w:szCs w:val="18"/>
        </w:rPr>
        <w:t xml:space="preserve">of used </w:t>
      </w:r>
      <w:r w:rsidRPr="00E47781">
        <w:rPr>
          <w:rFonts w:ascii="Helvetica" w:eastAsia="Times New Roman" w:hAnsi="Helvetica" w:cs="Times New Roman"/>
          <w:color w:val="000000"/>
          <w:sz w:val="18"/>
          <w:szCs w:val="18"/>
        </w:rPr>
        <w:t>the rules for admitting or excluding expert testimony.</w:t>
      </w:r>
    </w:p>
    <w:p w:rsidR="00E47781" w:rsidRPr="00E47781" w:rsidRDefault="00E47781" w:rsidP="00E47781">
      <w:pPr>
        <w:rPr>
          <w:rFonts w:ascii="Helvetica" w:eastAsia="Times New Roman" w:hAnsi="Helvetica" w:cs="Times New Roman"/>
          <w:color w:val="000000"/>
          <w:sz w:val="18"/>
          <w:szCs w:val="18"/>
        </w:rPr>
      </w:pPr>
    </w:p>
    <w:p w:rsidR="00E47781" w:rsidRPr="00E47781" w:rsidRDefault="00E47781" w:rsidP="00E47781">
      <w:pPr>
        <w:rPr>
          <w:rFonts w:ascii="Helvetica" w:eastAsia="Times New Roman" w:hAnsi="Helvetica" w:cs="Times New Roman"/>
          <w:color w:val="000000"/>
          <w:sz w:val="18"/>
          <w:szCs w:val="18"/>
        </w:rPr>
      </w:pPr>
      <w:r w:rsidRPr="00E47781">
        <w:rPr>
          <w:rFonts w:ascii="Helvetica" w:eastAsia="Times New Roman" w:hAnsi="Helvetica" w:cs="Times New Roman"/>
          <w:color w:val="000000"/>
          <w:sz w:val="18"/>
          <w:szCs w:val="18"/>
        </w:rPr>
        <w:t>metadata:  BPOs, appraisals, property valuation</w:t>
      </w:r>
    </w:p>
    <w:p w:rsidR="00E47781" w:rsidRPr="00E47781" w:rsidRDefault="00E47781" w:rsidP="00E47781">
      <w:pPr>
        <w:rPr>
          <w:rFonts w:ascii="Helvetica" w:eastAsia="Times New Roman" w:hAnsi="Helvetica" w:cs="Times New Roman"/>
          <w:color w:val="000000"/>
          <w:sz w:val="18"/>
          <w:szCs w:val="18"/>
        </w:rPr>
      </w:pPr>
    </w:p>
    <w:p w:rsidR="00E47781" w:rsidRPr="00E47781" w:rsidRDefault="00E47781" w:rsidP="00E47781">
      <w:pPr>
        <w:rPr>
          <w:rFonts w:ascii="Helvetica" w:eastAsia="Times New Roman" w:hAnsi="Helvetica" w:cs="Times New Roman"/>
          <w:color w:val="000000"/>
          <w:sz w:val="18"/>
          <w:szCs w:val="18"/>
        </w:rPr>
      </w:pPr>
      <w:r w:rsidRPr="00E47781">
        <w:rPr>
          <w:rFonts w:ascii="Helvetica" w:eastAsia="Times New Roman" w:hAnsi="Helvetica" w:cs="Times New Roman"/>
          <w:color w:val="000000"/>
          <w:sz w:val="18"/>
          <w:szCs w:val="18"/>
        </w:rPr>
        <w:t>https://appellate.nccourts.org/opinions/?c=1&amp;pdf=36659</w:t>
      </w:r>
    </w:p>
    <w:p w:rsidR="00E47781" w:rsidRPr="00E47781" w:rsidRDefault="00E47781" w:rsidP="00E47781">
      <w:pPr>
        <w:rPr>
          <w:rFonts w:ascii="Helvetica" w:eastAsia="Times New Roman" w:hAnsi="Helvetica" w:cs="Times New Roman"/>
          <w:color w:val="000000"/>
          <w:sz w:val="18"/>
          <w:szCs w:val="18"/>
        </w:rPr>
      </w:pPr>
    </w:p>
    <w:p w:rsidR="00E47781" w:rsidRDefault="009128B1" w:rsidP="00E47781">
      <w:pPr>
        <w:rPr>
          <w:rFonts w:ascii="Helvetica" w:eastAsia="Times New Roman" w:hAnsi="Helvetica" w:cs="Times New Roman"/>
          <w:color w:val="000000"/>
          <w:sz w:val="18"/>
          <w:szCs w:val="18"/>
        </w:rPr>
      </w:pPr>
      <w:hyperlink r:id="rId4" w:history="1">
        <w:r w:rsidR="004E30B8" w:rsidRPr="00D36290">
          <w:rPr>
            <w:rStyle w:val="Hyperlink"/>
            <w:rFonts w:ascii="Helvetica" w:eastAsia="Times New Roman" w:hAnsi="Helvetica" w:cs="Times New Roman"/>
            <w:sz w:val="18"/>
            <w:szCs w:val="18"/>
          </w:rPr>
          <w:t>https://www.nar.realtor/legal-case-summaries/licensee-testimony-improperly-excluded</w:t>
        </w:r>
      </w:hyperlink>
    </w:p>
    <w:p w:rsidR="004E30B8" w:rsidRDefault="004E30B8" w:rsidP="00E47781">
      <w:pPr>
        <w:rPr>
          <w:rFonts w:ascii="Helvetica" w:eastAsia="Times New Roman" w:hAnsi="Helvetica" w:cs="Times New Roman"/>
          <w:color w:val="000000"/>
          <w:sz w:val="18"/>
          <w:szCs w:val="18"/>
        </w:rPr>
      </w:pPr>
    </w:p>
    <w:p w:rsidR="004E30B8" w:rsidRPr="00E47781" w:rsidRDefault="004E30B8" w:rsidP="004E30B8">
      <w:pPr>
        <w:rPr>
          <w:rFonts w:ascii="Times New Roman" w:eastAsia="Times New Roman" w:hAnsi="Times New Roman" w:cs="Times New Roman"/>
        </w:rPr>
      </w:pPr>
      <w:r>
        <w:rPr>
          <w:rFonts w:ascii="Helvetica" w:eastAsia="Times New Roman" w:hAnsi="Helvetica" w:cs="Times New Roman"/>
          <w:b/>
          <w:bCs/>
          <w:color w:val="000000"/>
          <w:sz w:val="18"/>
          <w:szCs w:val="18"/>
        </w:rPr>
        <w:t>Licensee</w:t>
      </w:r>
      <w:r w:rsidRPr="00E47781">
        <w:rPr>
          <w:rFonts w:ascii="Helvetica" w:eastAsia="Times New Roman" w:hAnsi="Helvetica" w:cs="Times New Roman"/>
          <w:b/>
          <w:bCs/>
          <w:color w:val="000000"/>
          <w:sz w:val="18"/>
          <w:szCs w:val="18"/>
        </w:rPr>
        <w:t xml:space="preserve"> Testimony Improperly Excluded</w:t>
      </w:r>
    </w:p>
    <w:p w:rsidR="004E30B8" w:rsidRPr="00E47781" w:rsidRDefault="004E30B8" w:rsidP="004E30B8">
      <w:pPr>
        <w:rPr>
          <w:rFonts w:ascii="Helvetica" w:eastAsia="Times New Roman" w:hAnsi="Helvetica" w:cs="Times New Roman"/>
          <w:color w:val="000000"/>
          <w:sz w:val="18"/>
          <w:szCs w:val="18"/>
        </w:rPr>
      </w:pPr>
    </w:p>
    <w:p w:rsidR="004E30B8" w:rsidRPr="00E47781" w:rsidRDefault="004E30B8" w:rsidP="004E30B8">
      <w:pPr>
        <w:rPr>
          <w:rFonts w:ascii="Helvetica" w:eastAsia="Times New Roman" w:hAnsi="Helvetica" w:cs="Times New Roman"/>
          <w:color w:val="000000"/>
          <w:sz w:val="18"/>
          <w:szCs w:val="18"/>
        </w:rPr>
      </w:pPr>
      <w:r w:rsidRPr="00E47781">
        <w:rPr>
          <w:rFonts w:ascii="Helvetica" w:eastAsia="Times New Roman" w:hAnsi="Helvetica" w:cs="Times New Roman"/>
          <w:color w:val="000000"/>
          <w:sz w:val="18"/>
          <w:szCs w:val="18"/>
        </w:rPr>
        <w:t>North Carolina’s highest court ru</w:t>
      </w:r>
      <w:r>
        <w:rPr>
          <w:rFonts w:ascii="Helvetica" w:eastAsia="Times New Roman" w:hAnsi="Helvetica" w:cs="Times New Roman"/>
          <w:color w:val="000000"/>
          <w:sz w:val="18"/>
          <w:szCs w:val="18"/>
        </w:rPr>
        <w:t xml:space="preserve">les that </w:t>
      </w:r>
      <w:r w:rsidR="007B7A02">
        <w:rPr>
          <w:rFonts w:ascii="Helvetica" w:eastAsia="Times New Roman" w:hAnsi="Helvetica" w:cs="Times New Roman"/>
          <w:color w:val="000000"/>
          <w:sz w:val="18"/>
          <w:szCs w:val="18"/>
        </w:rPr>
        <w:t xml:space="preserve">the </w:t>
      </w:r>
      <w:r>
        <w:rPr>
          <w:rFonts w:ascii="Helvetica" w:eastAsia="Times New Roman" w:hAnsi="Helvetica" w:cs="Times New Roman"/>
          <w:color w:val="000000"/>
          <w:sz w:val="18"/>
          <w:szCs w:val="18"/>
        </w:rPr>
        <w:t>lower court erroneously relied up</w:t>
      </w:r>
      <w:r w:rsidRPr="00E47781">
        <w:rPr>
          <w:rFonts w:ascii="Helvetica" w:eastAsia="Times New Roman" w:hAnsi="Helvetica" w:cs="Times New Roman"/>
          <w:color w:val="000000"/>
          <w:sz w:val="18"/>
          <w:szCs w:val="18"/>
        </w:rPr>
        <w:t xml:space="preserve">on the state statute for </w:t>
      </w:r>
      <w:r>
        <w:rPr>
          <w:rFonts w:ascii="Helvetica" w:eastAsia="Times New Roman" w:hAnsi="Helvetica" w:cs="Times New Roman"/>
          <w:color w:val="000000"/>
          <w:sz w:val="18"/>
          <w:szCs w:val="18"/>
        </w:rPr>
        <w:t xml:space="preserve">appraisals when it denied </w:t>
      </w:r>
      <w:r w:rsidR="007B7A02">
        <w:rPr>
          <w:rFonts w:ascii="Helvetica" w:eastAsia="Times New Roman" w:hAnsi="Helvetica" w:cs="Times New Roman"/>
          <w:color w:val="000000"/>
          <w:sz w:val="18"/>
          <w:szCs w:val="18"/>
        </w:rPr>
        <w:t xml:space="preserve">the </w:t>
      </w:r>
      <w:r>
        <w:rPr>
          <w:rFonts w:ascii="Helvetica" w:eastAsia="Times New Roman" w:hAnsi="Helvetica" w:cs="Times New Roman"/>
          <w:color w:val="000000"/>
          <w:sz w:val="18"/>
          <w:szCs w:val="18"/>
        </w:rPr>
        <w:t>admission of testimony from a real licensee about the value of land taken</w:t>
      </w:r>
      <w:r w:rsidRPr="00E47781">
        <w:rPr>
          <w:rFonts w:ascii="Helvetica" w:eastAsia="Times New Roman" w:hAnsi="Helvetica" w:cs="Times New Roman"/>
          <w:color w:val="000000"/>
          <w:sz w:val="18"/>
          <w:szCs w:val="18"/>
        </w:rPr>
        <w:t xml:space="preserve"> by the state for a road project, finding that the court should have instead </w:t>
      </w:r>
      <w:r>
        <w:rPr>
          <w:rFonts w:ascii="Helvetica" w:eastAsia="Times New Roman" w:hAnsi="Helvetica" w:cs="Times New Roman"/>
          <w:color w:val="000000"/>
          <w:sz w:val="18"/>
          <w:szCs w:val="18"/>
        </w:rPr>
        <w:t xml:space="preserve">of used </w:t>
      </w:r>
      <w:r w:rsidRPr="00E47781">
        <w:rPr>
          <w:rFonts w:ascii="Helvetica" w:eastAsia="Times New Roman" w:hAnsi="Helvetica" w:cs="Times New Roman"/>
          <w:color w:val="000000"/>
          <w:sz w:val="18"/>
          <w:szCs w:val="18"/>
        </w:rPr>
        <w:t>the rules for admitting or excluding expert testimony.</w:t>
      </w:r>
    </w:p>
    <w:p w:rsidR="004E30B8" w:rsidRDefault="004E30B8" w:rsidP="00E47781">
      <w:pPr>
        <w:rPr>
          <w:rFonts w:ascii="Helvetica" w:eastAsia="Times New Roman" w:hAnsi="Helvetica" w:cs="Times New Roman"/>
          <w:color w:val="000000"/>
          <w:sz w:val="18"/>
          <w:szCs w:val="18"/>
        </w:rPr>
      </w:pPr>
    </w:p>
    <w:p w:rsidR="004E30B8" w:rsidRDefault="004E30B8" w:rsidP="00E47781">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The North Carolina Department of Transportation (“Department”) condemned 2.193 acres of land in a 240-unit apartment complex for road construction.  A group composed of former and current owners, </w:t>
      </w:r>
      <w:r w:rsidR="00C43AD1">
        <w:rPr>
          <w:rFonts w:ascii="Helvetica" w:eastAsia="Times New Roman" w:hAnsi="Helvetica" w:cs="Times New Roman"/>
          <w:color w:val="000000"/>
          <w:sz w:val="18"/>
          <w:szCs w:val="18"/>
        </w:rPr>
        <w:t xml:space="preserve">the lessee, and the mortgage holder for the apartment complex (collectively, “Challengers”) brought a proceeding challenging the taking of land.  The Department deposited with the court $276,000 as compensation for the taking.  The Challengers argued that this amount was insufficient </w:t>
      </w:r>
      <w:r w:rsidR="007B7A02">
        <w:rPr>
          <w:rFonts w:ascii="Helvetica" w:eastAsia="Times New Roman" w:hAnsi="Helvetica" w:cs="Times New Roman"/>
          <w:color w:val="000000"/>
          <w:sz w:val="18"/>
          <w:szCs w:val="18"/>
        </w:rPr>
        <w:t>compensation and</w:t>
      </w:r>
      <w:r w:rsidR="00C43AD1">
        <w:rPr>
          <w:rFonts w:ascii="Helvetica" w:eastAsia="Times New Roman" w:hAnsi="Helvetica" w:cs="Times New Roman"/>
          <w:color w:val="000000"/>
          <w:sz w:val="18"/>
          <w:szCs w:val="18"/>
        </w:rPr>
        <w:t xml:space="preserve"> sought a trial to determine the correct amount of compensation.</w:t>
      </w:r>
    </w:p>
    <w:p w:rsidR="00C43AD1" w:rsidRDefault="00C43AD1" w:rsidP="00E47781">
      <w:pPr>
        <w:rPr>
          <w:rFonts w:ascii="Helvetica" w:eastAsia="Times New Roman" w:hAnsi="Helvetica" w:cs="Times New Roman"/>
          <w:color w:val="000000"/>
          <w:sz w:val="18"/>
          <w:szCs w:val="18"/>
        </w:rPr>
      </w:pPr>
    </w:p>
    <w:p w:rsidR="00C43AD1" w:rsidRDefault="00806B1F" w:rsidP="00E47781">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During the trial, the Challengers tried to introduce the testimony of a licensed real estate broker (“Licensee”) about the fair market value of the apartment complex before and after the proposed</w:t>
      </w:r>
      <w:r w:rsidR="0032566C">
        <w:rPr>
          <w:rFonts w:ascii="Helvetica" w:eastAsia="Times New Roman" w:hAnsi="Helvetica" w:cs="Times New Roman"/>
          <w:color w:val="000000"/>
          <w:sz w:val="18"/>
          <w:szCs w:val="18"/>
        </w:rPr>
        <w:t xml:space="preserve"> taking</w:t>
      </w:r>
      <w:r>
        <w:rPr>
          <w:rFonts w:ascii="Helvetica" w:eastAsia="Times New Roman" w:hAnsi="Helvetica" w:cs="Times New Roman"/>
          <w:color w:val="000000"/>
          <w:sz w:val="18"/>
          <w:szCs w:val="18"/>
        </w:rPr>
        <w:t xml:space="preserve">.  </w:t>
      </w:r>
      <w:r w:rsidR="008E5F24">
        <w:rPr>
          <w:rFonts w:ascii="Helvetica" w:eastAsia="Times New Roman" w:hAnsi="Helvetica" w:cs="Times New Roman"/>
          <w:color w:val="000000"/>
          <w:sz w:val="18"/>
          <w:szCs w:val="18"/>
        </w:rPr>
        <w:t>The Licensee determined that the appropr</w:t>
      </w:r>
      <w:r w:rsidR="00E70C1F">
        <w:rPr>
          <w:rFonts w:ascii="Helvetica" w:eastAsia="Times New Roman" w:hAnsi="Helvetica" w:cs="Times New Roman"/>
          <w:color w:val="000000"/>
          <w:sz w:val="18"/>
          <w:szCs w:val="18"/>
        </w:rPr>
        <w:t>iate level of compensation for the</w:t>
      </w:r>
      <w:r w:rsidR="008E5F24">
        <w:rPr>
          <w:rFonts w:ascii="Helvetica" w:eastAsia="Times New Roman" w:hAnsi="Helvetica" w:cs="Times New Roman"/>
          <w:color w:val="000000"/>
          <w:sz w:val="18"/>
          <w:szCs w:val="18"/>
        </w:rPr>
        <w:t xml:space="preserve"> taking was $3.374 million.  </w:t>
      </w:r>
      <w:r>
        <w:rPr>
          <w:rFonts w:ascii="Helvetica" w:eastAsia="Times New Roman" w:hAnsi="Helvetica" w:cs="Times New Roman"/>
          <w:color w:val="000000"/>
          <w:sz w:val="18"/>
          <w:szCs w:val="18"/>
        </w:rPr>
        <w:t xml:space="preserve">The Department moved to exclude the Licensee’s testimony, arguing that a real estate license only permitted </w:t>
      </w:r>
      <w:r w:rsidR="008E5F24">
        <w:rPr>
          <w:rFonts w:ascii="Helvetica" w:eastAsia="Times New Roman" w:hAnsi="Helvetica" w:cs="Times New Roman"/>
          <w:color w:val="000000"/>
          <w:sz w:val="18"/>
          <w:szCs w:val="18"/>
        </w:rPr>
        <w:t xml:space="preserve">him to provide broker price opinions </w:t>
      </w:r>
      <w:r w:rsidR="00022367">
        <w:rPr>
          <w:rFonts w:ascii="Helvetica" w:eastAsia="Times New Roman" w:hAnsi="Helvetica" w:cs="Times New Roman"/>
          <w:color w:val="000000"/>
          <w:sz w:val="18"/>
          <w:szCs w:val="18"/>
        </w:rPr>
        <w:t xml:space="preserve">(“BPOs”) </w:t>
      </w:r>
      <w:r w:rsidR="008E5F24">
        <w:rPr>
          <w:rFonts w:ascii="Helvetica" w:eastAsia="Times New Roman" w:hAnsi="Helvetica" w:cs="Times New Roman"/>
          <w:color w:val="000000"/>
          <w:sz w:val="18"/>
          <w:szCs w:val="18"/>
        </w:rPr>
        <w:t>and comparative market analysis</w:t>
      </w:r>
      <w:r w:rsidR="00022367">
        <w:rPr>
          <w:rFonts w:ascii="Helvetica" w:eastAsia="Times New Roman" w:hAnsi="Helvetica" w:cs="Times New Roman"/>
          <w:color w:val="000000"/>
          <w:sz w:val="18"/>
          <w:szCs w:val="18"/>
        </w:rPr>
        <w:t xml:space="preserve"> (“CMAs”)</w:t>
      </w:r>
      <w:r w:rsidR="007B7A02">
        <w:rPr>
          <w:rFonts w:ascii="Helvetica" w:eastAsia="Times New Roman" w:hAnsi="Helvetica" w:cs="Times New Roman"/>
          <w:color w:val="000000"/>
          <w:sz w:val="18"/>
          <w:szCs w:val="18"/>
        </w:rPr>
        <w:t>, as only appraisers could prepare valuations of the property</w:t>
      </w:r>
      <w:r w:rsidR="008E5F24">
        <w:rPr>
          <w:rFonts w:ascii="Helvetica" w:eastAsia="Times New Roman" w:hAnsi="Helvetica" w:cs="Times New Roman"/>
          <w:color w:val="000000"/>
          <w:sz w:val="18"/>
          <w:szCs w:val="18"/>
        </w:rPr>
        <w:t xml:space="preserve">.  The trial court </w:t>
      </w:r>
      <w:r w:rsidR="00CE7C6D">
        <w:rPr>
          <w:rFonts w:ascii="Helvetica" w:eastAsia="Times New Roman" w:hAnsi="Helvetica" w:cs="Times New Roman"/>
          <w:color w:val="000000"/>
          <w:sz w:val="18"/>
          <w:szCs w:val="18"/>
        </w:rPr>
        <w:t>agreed and excluded the Licensee’s test</w:t>
      </w:r>
      <w:r w:rsidR="00E70C1F">
        <w:rPr>
          <w:rFonts w:ascii="Helvetica" w:eastAsia="Times New Roman" w:hAnsi="Helvetica" w:cs="Times New Roman"/>
          <w:color w:val="000000"/>
          <w:sz w:val="18"/>
          <w:szCs w:val="18"/>
        </w:rPr>
        <w:t>imony and report.  Following a</w:t>
      </w:r>
      <w:r w:rsidR="00CE7C6D">
        <w:rPr>
          <w:rFonts w:ascii="Helvetica" w:eastAsia="Times New Roman" w:hAnsi="Helvetica" w:cs="Times New Roman"/>
          <w:color w:val="000000"/>
          <w:sz w:val="18"/>
          <w:szCs w:val="18"/>
        </w:rPr>
        <w:t xml:space="preserve"> trial, a jury determined that just compensation </w:t>
      </w:r>
      <w:r w:rsidR="009A710B">
        <w:rPr>
          <w:rFonts w:ascii="Helvetica" w:eastAsia="Times New Roman" w:hAnsi="Helvetica" w:cs="Times New Roman"/>
          <w:color w:val="000000"/>
          <w:sz w:val="18"/>
          <w:szCs w:val="18"/>
        </w:rPr>
        <w:t xml:space="preserve">for the Department’s taking was $350,000.  The Challengers </w:t>
      </w:r>
      <w:r w:rsidR="007B7A02">
        <w:rPr>
          <w:rFonts w:ascii="Helvetica" w:eastAsia="Times New Roman" w:hAnsi="Helvetica" w:cs="Times New Roman"/>
          <w:color w:val="000000"/>
          <w:sz w:val="18"/>
          <w:szCs w:val="18"/>
        </w:rPr>
        <w:t>appealed,</w:t>
      </w:r>
      <w:r w:rsidR="009A710B">
        <w:rPr>
          <w:rFonts w:ascii="Helvetica" w:eastAsia="Times New Roman" w:hAnsi="Helvetica" w:cs="Times New Roman"/>
          <w:color w:val="000000"/>
          <w:sz w:val="18"/>
          <w:szCs w:val="18"/>
        </w:rPr>
        <w:t xml:space="preserve"> and the appellate court affirmed the trial court.  The Challengers appealed to the state’s highest court.</w:t>
      </w:r>
    </w:p>
    <w:p w:rsidR="009A710B" w:rsidRDefault="009A710B" w:rsidP="00E47781">
      <w:pPr>
        <w:rPr>
          <w:rFonts w:ascii="Helvetica" w:eastAsia="Times New Roman" w:hAnsi="Helvetica" w:cs="Times New Roman"/>
          <w:color w:val="000000"/>
          <w:sz w:val="18"/>
          <w:szCs w:val="18"/>
        </w:rPr>
      </w:pPr>
    </w:p>
    <w:p w:rsidR="009A710B" w:rsidRDefault="009A710B" w:rsidP="00E47781">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The Supreme Court of North Carolina reversed the lower courts and ordered a new trial.  The court first looked at the </w:t>
      </w:r>
      <w:r w:rsidR="00590761">
        <w:rPr>
          <w:rFonts w:ascii="Helvetica" w:eastAsia="Times New Roman" w:hAnsi="Helvetica" w:cs="Times New Roman"/>
          <w:color w:val="000000"/>
          <w:sz w:val="18"/>
          <w:szCs w:val="18"/>
        </w:rPr>
        <w:t xml:space="preserve">state statute </w:t>
      </w:r>
      <w:r w:rsidR="00E70C1F">
        <w:rPr>
          <w:rFonts w:ascii="Helvetica" w:eastAsia="Times New Roman" w:hAnsi="Helvetica" w:cs="Times New Roman"/>
          <w:color w:val="000000"/>
          <w:sz w:val="18"/>
          <w:szCs w:val="18"/>
        </w:rPr>
        <w:t>used to exclude</w:t>
      </w:r>
      <w:r w:rsidR="00022367">
        <w:rPr>
          <w:rFonts w:ascii="Helvetica" w:eastAsia="Times New Roman" w:hAnsi="Helvetica" w:cs="Times New Roman"/>
          <w:color w:val="000000"/>
          <w:sz w:val="18"/>
          <w:szCs w:val="18"/>
        </w:rPr>
        <w:t xml:space="preserve"> the Licensee’s testimony and report</w:t>
      </w:r>
      <w:r w:rsidR="00766AEF">
        <w:rPr>
          <w:rFonts w:ascii="Helvetica" w:eastAsia="Times New Roman" w:hAnsi="Helvetica" w:cs="Times New Roman"/>
          <w:color w:val="000000"/>
          <w:sz w:val="18"/>
          <w:szCs w:val="18"/>
        </w:rPr>
        <w:t xml:space="preserve">.  The statute restricts </w:t>
      </w:r>
      <w:r w:rsidR="007B7A02">
        <w:rPr>
          <w:rFonts w:ascii="Helvetica" w:eastAsia="Times New Roman" w:hAnsi="Helvetica" w:cs="Times New Roman"/>
          <w:color w:val="000000"/>
          <w:sz w:val="18"/>
          <w:szCs w:val="18"/>
        </w:rPr>
        <w:t xml:space="preserve">real estate licensees to </w:t>
      </w:r>
      <w:r w:rsidR="00766AEF">
        <w:rPr>
          <w:rFonts w:ascii="Helvetica" w:eastAsia="Times New Roman" w:hAnsi="Helvetica" w:cs="Times New Roman"/>
          <w:color w:val="000000"/>
          <w:sz w:val="18"/>
          <w:szCs w:val="18"/>
        </w:rPr>
        <w:t>the preparation</w:t>
      </w:r>
      <w:r w:rsidR="00022367">
        <w:rPr>
          <w:rFonts w:ascii="Helvetica" w:eastAsia="Times New Roman" w:hAnsi="Helvetica" w:cs="Times New Roman"/>
          <w:color w:val="000000"/>
          <w:sz w:val="18"/>
          <w:szCs w:val="18"/>
        </w:rPr>
        <w:t xml:space="preserve"> of BPOs and CMAs when an appraisal is required</w:t>
      </w:r>
      <w:r w:rsidR="00BC3703">
        <w:rPr>
          <w:rFonts w:ascii="Helvetica" w:eastAsia="Times New Roman" w:hAnsi="Helvetica" w:cs="Times New Roman"/>
          <w:color w:val="000000"/>
          <w:sz w:val="18"/>
          <w:szCs w:val="18"/>
        </w:rPr>
        <w:t xml:space="preserve"> and does not otherwise </w:t>
      </w:r>
      <w:r w:rsidR="00766AEF">
        <w:rPr>
          <w:rFonts w:ascii="Helvetica" w:eastAsia="Times New Roman" w:hAnsi="Helvetica" w:cs="Times New Roman"/>
          <w:color w:val="000000"/>
          <w:sz w:val="18"/>
          <w:szCs w:val="18"/>
        </w:rPr>
        <w:t>allow the real estate</w:t>
      </w:r>
      <w:r w:rsidR="00224E33">
        <w:rPr>
          <w:rFonts w:ascii="Helvetica" w:eastAsia="Times New Roman" w:hAnsi="Helvetica" w:cs="Times New Roman"/>
          <w:color w:val="000000"/>
          <w:sz w:val="18"/>
          <w:szCs w:val="18"/>
        </w:rPr>
        <w:t xml:space="preserve"> licensees to provide valuation reports</w:t>
      </w:r>
      <w:r w:rsidR="00766AEF">
        <w:rPr>
          <w:rFonts w:ascii="Helvetica" w:eastAsia="Times New Roman" w:hAnsi="Helvetica" w:cs="Times New Roman"/>
          <w:color w:val="000000"/>
          <w:sz w:val="18"/>
          <w:szCs w:val="18"/>
        </w:rPr>
        <w:t xml:space="preserve"> for a fee; instead, only a licensed appraiser can prepare such a report.  When reviewing the </w:t>
      </w:r>
      <w:r w:rsidR="00B029A6">
        <w:rPr>
          <w:rFonts w:ascii="Helvetica" w:eastAsia="Times New Roman" w:hAnsi="Helvetica" w:cs="Times New Roman"/>
          <w:color w:val="000000"/>
          <w:sz w:val="18"/>
          <w:szCs w:val="18"/>
        </w:rPr>
        <w:t>statute</w:t>
      </w:r>
      <w:r w:rsidR="00766AEF">
        <w:rPr>
          <w:rFonts w:ascii="Helvetica" w:eastAsia="Times New Roman" w:hAnsi="Helvetica" w:cs="Times New Roman"/>
          <w:color w:val="000000"/>
          <w:sz w:val="18"/>
          <w:szCs w:val="18"/>
        </w:rPr>
        <w:t>, the court found that while the language restricted real estate licensees to preparing only BPOs and CMAs in exchange for a fee</w:t>
      </w:r>
      <w:r w:rsidR="00CC58D2">
        <w:rPr>
          <w:rFonts w:ascii="Helvetica" w:eastAsia="Times New Roman" w:hAnsi="Helvetica" w:cs="Times New Roman"/>
          <w:color w:val="000000"/>
          <w:sz w:val="18"/>
          <w:szCs w:val="18"/>
        </w:rPr>
        <w:t xml:space="preserve"> and prohibited </w:t>
      </w:r>
      <w:r w:rsidR="00B029A6">
        <w:rPr>
          <w:rFonts w:ascii="Helvetica" w:eastAsia="Times New Roman" w:hAnsi="Helvetica" w:cs="Times New Roman"/>
          <w:color w:val="000000"/>
          <w:sz w:val="18"/>
          <w:szCs w:val="18"/>
        </w:rPr>
        <w:t>them from referring to their reports as appraisals</w:t>
      </w:r>
      <w:r w:rsidR="00766AEF">
        <w:rPr>
          <w:rFonts w:ascii="Helvetica" w:eastAsia="Times New Roman" w:hAnsi="Helvetica" w:cs="Times New Roman"/>
          <w:color w:val="000000"/>
          <w:sz w:val="18"/>
          <w:szCs w:val="18"/>
        </w:rPr>
        <w:t>,</w:t>
      </w:r>
      <w:r w:rsidR="009128B1">
        <w:rPr>
          <w:rFonts w:ascii="Helvetica" w:eastAsia="Times New Roman" w:hAnsi="Helvetica" w:cs="Times New Roman"/>
          <w:color w:val="000000"/>
          <w:sz w:val="18"/>
          <w:szCs w:val="18"/>
        </w:rPr>
        <w:t xml:space="preserve"> the language did not limit </w:t>
      </w:r>
      <w:bookmarkStart w:id="0" w:name="_GoBack"/>
      <w:bookmarkEnd w:id="0"/>
      <w:r w:rsidR="00766AEF">
        <w:rPr>
          <w:rFonts w:ascii="Helvetica" w:eastAsia="Times New Roman" w:hAnsi="Helvetica" w:cs="Times New Roman"/>
          <w:color w:val="000000"/>
          <w:sz w:val="18"/>
          <w:szCs w:val="18"/>
        </w:rPr>
        <w:t xml:space="preserve">real </w:t>
      </w:r>
      <w:r w:rsidR="00B029A6">
        <w:rPr>
          <w:rFonts w:ascii="Helvetica" w:eastAsia="Times New Roman" w:hAnsi="Helvetica" w:cs="Times New Roman"/>
          <w:color w:val="000000"/>
          <w:sz w:val="18"/>
          <w:szCs w:val="18"/>
        </w:rPr>
        <w:t xml:space="preserve">estate licensees (or anyone else) from </w:t>
      </w:r>
      <w:r w:rsidR="006E51BF">
        <w:rPr>
          <w:rFonts w:ascii="Helvetica" w:eastAsia="Times New Roman" w:hAnsi="Helvetica" w:cs="Times New Roman"/>
          <w:color w:val="000000"/>
          <w:sz w:val="18"/>
          <w:szCs w:val="18"/>
        </w:rPr>
        <w:t>testifying about</w:t>
      </w:r>
      <w:r w:rsidR="00B029A6">
        <w:rPr>
          <w:rFonts w:ascii="Helvetica" w:eastAsia="Times New Roman" w:hAnsi="Helvetica" w:cs="Times New Roman"/>
          <w:color w:val="000000"/>
          <w:sz w:val="18"/>
          <w:szCs w:val="18"/>
        </w:rPr>
        <w:t xml:space="preserve"> </w:t>
      </w:r>
      <w:r w:rsidR="00E70C1F">
        <w:rPr>
          <w:rFonts w:ascii="Helvetica" w:eastAsia="Times New Roman" w:hAnsi="Helvetica" w:cs="Times New Roman"/>
          <w:color w:val="000000"/>
          <w:sz w:val="18"/>
          <w:szCs w:val="18"/>
        </w:rPr>
        <w:t xml:space="preserve">property </w:t>
      </w:r>
      <w:r w:rsidR="00B029A6">
        <w:rPr>
          <w:rFonts w:ascii="Helvetica" w:eastAsia="Times New Roman" w:hAnsi="Helvetica" w:cs="Times New Roman"/>
          <w:color w:val="000000"/>
          <w:sz w:val="18"/>
          <w:szCs w:val="18"/>
        </w:rPr>
        <w:t>valuations when providing expert testimony.  Indeed, the court found that the lower court’s reliance on the statutory language would only limit real estate licensees from testifying</w:t>
      </w:r>
      <w:r w:rsidR="00224E33">
        <w:rPr>
          <w:rFonts w:ascii="Helvetica" w:eastAsia="Times New Roman" w:hAnsi="Helvetica" w:cs="Times New Roman"/>
          <w:color w:val="000000"/>
          <w:sz w:val="18"/>
          <w:szCs w:val="18"/>
        </w:rPr>
        <w:t xml:space="preserve"> as an expert </w:t>
      </w:r>
      <w:r w:rsidR="00EA4204">
        <w:rPr>
          <w:rFonts w:ascii="Helvetica" w:eastAsia="Times New Roman" w:hAnsi="Helvetica" w:cs="Times New Roman"/>
          <w:color w:val="000000"/>
          <w:sz w:val="18"/>
          <w:szCs w:val="18"/>
        </w:rPr>
        <w:t>about</w:t>
      </w:r>
      <w:r w:rsidR="00B029A6">
        <w:rPr>
          <w:rFonts w:ascii="Helvetica" w:eastAsia="Times New Roman" w:hAnsi="Helvetica" w:cs="Times New Roman"/>
          <w:color w:val="000000"/>
          <w:sz w:val="18"/>
          <w:szCs w:val="18"/>
        </w:rPr>
        <w:t xml:space="preserve"> the fair market value of a property</w:t>
      </w:r>
      <w:r w:rsidR="00FE6B8A">
        <w:rPr>
          <w:rFonts w:ascii="Helvetica" w:eastAsia="Times New Roman" w:hAnsi="Helvetica" w:cs="Times New Roman"/>
          <w:color w:val="000000"/>
          <w:sz w:val="18"/>
          <w:szCs w:val="18"/>
        </w:rPr>
        <w:t xml:space="preserve"> and no one else</w:t>
      </w:r>
      <w:r w:rsidR="00B029A6">
        <w:rPr>
          <w:rFonts w:ascii="Helvetica" w:eastAsia="Times New Roman" w:hAnsi="Helvetica" w:cs="Times New Roman"/>
          <w:color w:val="000000"/>
          <w:sz w:val="18"/>
          <w:szCs w:val="18"/>
        </w:rPr>
        <w:t xml:space="preserve">, which the court found to </w:t>
      </w:r>
      <w:r w:rsidR="00FE6B8A">
        <w:rPr>
          <w:rFonts w:ascii="Helvetica" w:eastAsia="Times New Roman" w:hAnsi="Helvetica" w:cs="Times New Roman"/>
          <w:color w:val="000000"/>
          <w:sz w:val="18"/>
          <w:szCs w:val="18"/>
        </w:rPr>
        <w:t>not make se</w:t>
      </w:r>
      <w:r w:rsidR="00E70C1F">
        <w:rPr>
          <w:rFonts w:ascii="Helvetica" w:eastAsia="Times New Roman" w:hAnsi="Helvetica" w:cs="Times New Roman"/>
          <w:color w:val="000000"/>
          <w:sz w:val="18"/>
          <w:szCs w:val="18"/>
        </w:rPr>
        <w:t>nse.  Therefore, the court ruled</w:t>
      </w:r>
      <w:r w:rsidR="00FE6B8A">
        <w:rPr>
          <w:rFonts w:ascii="Helvetica" w:eastAsia="Times New Roman" w:hAnsi="Helvetica" w:cs="Times New Roman"/>
          <w:color w:val="000000"/>
          <w:sz w:val="18"/>
          <w:szCs w:val="18"/>
        </w:rPr>
        <w:t xml:space="preserve"> that the lower courts had improperly excluded the testimony of the Licensee.</w:t>
      </w:r>
    </w:p>
    <w:p w:rsidR="00FE6B8A" w:rsidRDefault="00FE6B8A" w:rsidP="00E47781">
      <w:pPr>
        <w:rPr>
          <w:rFonts w:ascii="Helvetica" w:eastAsia="Times New Roman" w:hAnsi="Helvetica" w:cs="Times New Roman"/>
          <w:color w:val="000000"/>
          <w:sz w:val="18"/>
          <w:szCs w:val="18"/>
        </w:rPr>
      </w:pPr>
    </w:p>
    <w:p w:rsidR="00FE6B8A" w:rsidRDefault="00FE6B8A" w:rsidP="00E47781">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Next, the court considered whether the exclusion of the </w:t>
      </w:r>
      <w:r w:rsidR="00865CFE">
        <w:rPr>
          <w:rFonts w:ascii="Helvetica" w:eastAsia="Times New Roman" w:hAnsi="Helvetica" w:cs="Times New Roman"/>
          <w:color w:val="000000"/>
          <w:sz w:val="18"/>
          <w:szCs w:val="18"/>
        </w:rPr>
        <w:t xml:space="preserve">Licensee’s testimony prejudiced the Challengers.  Looking at the standards for admitting expert testimony, the court determined it was likely the Licensee would have been permitted to testify and this testimony potentially could have impacted the jury verdict, as he estimated the </w:t>
      </w:r>
      <w:r w:rsidR="007B4E62">
        <w:rPr>
          <w:rFonts w:ascii="Helvetica" w:eastAsia="Times New Roman" w:hAnsi="Helvetica" w:cs="Times New Roman"/>
          <w:color w:val="000000"/>
          <w:sz w:val="18"/>
          <w:szCs w:val="18"/>
        </w:rPr>
        <w:t xml:space="preserve">value </w:t>
      </w:r>
      <w:r w:rsidR="001169DC">
        <w:rPr>
          <w:rFonts w:ascii="Helvetica" w:eastAsia="Times New Roman" w:hAnsi="Helvetica" w:cs="Times New Roman"/>
          <w:color w:val="000000"/>
          <w:sz w:val="18"/>
          <w:szCs w:val="18"/>
        </w:rPr>
        <w:t xml:space="preserve">of the taking </w:t>
      </w:r>
      <w:r w:rsidR="007E7080">
        <w:rPr>
          <w:rFonts w:ascii="Helvetica" w:eastAsia="Times New Roman" w:hAnsi="Helvetica" w:cs="Times New Roman"/>
          <w:color w:val="000000"/>
          <w:sz w:val="18"/>
          <w:szCs w:val="18"/>
        </w:rPr>
        <w:t>to be much higher than the</w:t>
      </w:r>
      <w:r w:rsidR="00224E33">
        <w:rPr>
          <w:rFonts w:ascii="Helvetica" w:eastAsia="Times New Roman" w:hAnsi="Helvetica" w:cs="Times New Roman"/>
          <w:color w:val="000000"/>
          <w:sz w:val="18"/>
          <w:szCs w:val="18"/>
        </w:rPr>
        <w:t xml:space="preserve"> amount that the</w:t>
      </w:r>
      <w:r w:rsidR="007E7080">
        <w:rPr>
          <w:rFonts w:ascii="Helvetica" w:eastAsia="Times New Roman" w:hAnsi="Helvetica" w:cs="Times New Roman"/>
          <w:color w:val="000000"/>
          <w:sz w:val="18"/>
          <w:szCs w:val="18"/>
        </w:rPr>
        <w:t xml:space="preserve"> jury determined to the be the fair market value.  The </w:t>
      </w:r>
      <w:r w:rsidR="00CA0C3E">
        <w:rPr>
          <w:rFonts w:ascii="Helvetica" w:eastAsia="Times New Roman" w:hAnsi="Helvetica" w:cs="Times New Roman"/>
          <w:color w:val="000000"/>
          <w:sz w:val="18"/>
          <w:szCs w:val="18"/>
        </w:rPr>
        <w:t>court stated that the</w:t>
      </w:r>
      <w:r w:rsidR="00E70C1F">
        <w:rPr>
          <w:rFonts w:ascii="Helvetica" w:eastAsia="Times New Roman" w:hAnsi="Helvetica" w:cs="Times New Roman"/>
          <w:color w:val="000000"/>
          <w:sz w:val="18"/>
          <w:szCs w:val="18"/>
        </w:rPr>
        <w:t xml:space="preserve"> Department</w:t>
      </w:r>
      <w:r w:rsidR="00CA0C3E">
        <w:rPr>
          <w:rFonts w:ascii="Helvetica" w:eastAsia="Times New Roman" w:hAnsi="Helvetica" w:cs="Times New Roman"/>
          <w:color w:val="000000"/>
          <w:sz w:val="18"/>
          <w:szCs w:val="18"/>
        </w:rPr>
        <w:t xml:space="preserve"> could impeach the Licensee’s testimo</w:t>
      </w:r>
      <w:r w:rsidR="00E70C1F">
        <w:rPr>
          <w:rFonts w:ascii="Helvetica" w:eastAsia="Times New Roman" w:hAnsi="Helvetica" w:cs="Times New Roman"/>
          <w:color w:val="000000"/>
          <w:sz w:val="18"/>
          <w:szCs w:val="18"/>
        </w:rPr>
        <w:t>ny as not being qualified to prepare such a report</w:t>
      </w:r>
      <w:r w:rsidR="00CA0C3E">
        <w:rPr>
          <w:rFonts w:ascii="Helvetica" w:eastAsia="Times New Roman" w:hAnsi="Helvetica" w:cs="Times New Roman"/>
          <w:color w:val="000000"/>
          <w:sz w:val="18"/>
          <w:szCs w:val="18"/>
        </w:rPr>
        <w:t xml:space="preserve">, but that was not a reason to exclude the testimony.  Since the exclusion of the Licensee’s testimony </w:t>
      </w:r>
      <w:r w:rsidR="00E70C1F">
        <w:rPr>
          <w:rFonts w:ascii="Helvetica" w:eastAsia="Times New Roman" w:hAnsi="Helvetica" w:cs="Times New Roman"/>
          <w:color w:val="000000"/>
          <w:sz w:val="18"/>
          <w:szCs w:val="18"/>
        </w:rPr>
        <w:t xml:space="preserve">caused </w:t>
      </w:r>
      <w:r w:rsidR="00CA0C3E">
        <w:rPr>
          <w:rFonts w:ascii="Helvetica" w:eastAsia="Times New Roman" w:hAnsi="Helvetica" w:cs="Times New Roman"/>
          <w:color w:val="000000"/>
          <w:sz w:val="18"/>
          <w:szCs w:val="18"/>
        </w:rPr>
        <w:t xml:space="preserve">prejudice </w:t>
      </w:r>
      <w:r w:rsidR="00E70C1F">
        <w:rPr>
          <w:rFonts w:ascii="Helvetica" w:eastAsia="Times New Roman" w:hAnsi="Helvetica" w:cs="Times New Roman"/>
          <w:color w:val="000000"/>
          <w:sz w:val="18"/>
          <w:szCs w:val="18"/>
        </w:rPr>
        <w:t xml:space="preserve">to </w:t>
      </w:r>
      <w:r w:rsidR="00CA0C3E">
        <w:rPr>
          <w:rFonts w:ascii="Helvetica" w:eastAsia="Times New Roman" w:hAnsi="Helvetica" w:cs="Times New Roman"/>
          <w:color w:val="000000"/>
          <w:sz w:val="18"/>
          <w:szCs w:val="18"/>
        </w:rPr>
        <w:t>the Challengers, the court reversed the lower courts and send the case back to the trial court for a new trial.</w:t>
      </w:r>
    </w:p>
    <w:p w:rsidR="00B029A6" w:rsidRDefault="00B029A6" w:rsidP="00E47781">
      <w:pPr>
        <w:rPr>
          <w:rFonts w:ascii="Helvetica" w:eastAsia="Times New Roman" w:hAnsi="Helvetica" w:cs="Times New Roman"/>
          <w:color w:val="000000"/>
          <w:sz w:val="18"/>
          <w:szCs w:val="18"/>
        </w:rPr>
      </w:pPr>
    </w:p>
    <w:p w:rsidR="00B029A6" w:rsidRPr="00B029A6" w:rsidRDefault="00B029A6" w:rsidP="00B029A6">
      <w:pPr>
        <w:shd w:val="clear" w:color="auto" w:fill="FFFFFF"/>
        <w:rPr>
          <w:rFonts w:ascii="Times New Roman" w:eastAsia="Times New Roman" w:hAnsi="Times New Roman" w:cs="Times New Roman"/>
          <w:color w:val="000000"/>
        </w:rPr>
      </w:pPr>
      <w:r w:rsidRPr="00E70C1F">
        <w:rPr>
          <w:rFonts w:ascii="Times New Roman" w:eastAsia="Times New Roman" w:hAnsi="Times New Roman" w:cs="Times New Roman"/>
          <w:b/>
          <w:i/>
          <w:color w:val="000000"/>
        </w:rPr>
        <w:t>N. Carolina Dep't of Transportation v. Mission Battleground Park, DST</w:t>
      </w:r>
      <w:r w:rsidRPr="00B029A6">
        <w:rPr>
          <w:rFonts w:ascii="Times New Roman" w:eastAsia="Times New Roman" w:hAnsi="Times New Roman" w:cs="Times New Roman"/>
          <w:color w:val="000000"/>
        </w:rPr>
        <w:t>, 810 S.E.2d 217 (N.C. 2018)</w:t>
      </w:r>
      <w:r w:rsidR="00E70C1F">
        <w:rPr>
          <w:rFonts w:ascii="Times New Roman" w:eastAsia="Times New Roman" w:hAnsi="Times New Roman" w:cs="Times New Roman"/>
          <w:color w:val="000000"/>
        </w:rPr>
        <w:t>.</w:t>
      </w:r>
    </w:p>
    <w:p w:rsidR="00B029A6" w:rsidRDefault="00B029A6" w:rsidP="00E47781">
      <w:pPr>
        <w:rPr>
          <w:rFonts w:ascii="Helvetica" w:eastAsia="Times New Roman" w:hAnsi="Helvetica" w:cs="Times New Roman"/>
          <w:color w:val="000000"/>
          <w:sz w:val="18"/>
          <w:szCs w:val="18"/>
        </w:rPr>
      </w:pPr>
    </w:p>
    <w:p w:rsidR="00C43AD1" w:rsidRDefault="00C43AD1" w:rsidP="00E47781">
      <w:pPr>
        <w:rPr>
          <w:rFonts w:ascii="Helvetica" w:eastAsia="Times New Roman" w:hAnsi="Helvetica" w:cs="Times New Roman"/>
          <w:color w:val="000000"/>
          <w:sz w:val="18"/>
          <w:szCs w:val="18"/>
        </w:rPr>
      </w:pPr>
    </w:p>
    <w:p w:rsidR="00C43AD1" w:rsidRPr="00E47781" w:rsidRDefault="00C43AD1" w:rsidP="00E47781">
      <w:pPr>
        <w:rPr>
          <w:rFonts w:ascii="Helvetica" w:eastAsia="Times New Roman" w:hAnsi="Helvetica" w:cs="Times New Roman"/>
          <w:color w:val="000000"/>
          <w:sz w:val="18"/>
          <w:szCs w:val="18"/>
        </w:rPr>
      </w:pPr>
    </w:p>
    <w:p w:rsidR="00E05D75" w:rsidRDefault="00E05D75"/>
    <w:sectPr w:rsidR="00E05D75" w:rsidSect="00C3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81"/>
    <w:rsid w:val="00022367"/>
    <w:rsid w:val="001169DC"/>
    <w:rsid w:val="00224E33"/>
    <w:rsid w:val="0032566C"/>
    <w:rsid w:val="004E30B8"/>
    <w:rsid w:val="00590761"/>
    <w:rsid w:val="006D465C"/>
    <w:rsid w:val="006E51BF"/>
    <w:rsid w:val="00766AEF"/>
    <w:rsid w:val="007B4E62"/>
    <w:rsid w:val="007B7A02"/>
    <w:rsid w:val="007E7080"/>
    <w:rsid w:val="00806B1F"/>
    <w:rsid w:val="00865CFE"/>
    <w:rsid w:val="00876BF7"/>
    <w:rsid w:val="008E5F24"/>
    <w:rsid w:val="009128B1"/>
    <w:rsid w:val="009A710B"/>
    <w:rsid w:val="00B029A6"/>
    <w:rsid w:val="00B2593C"/>
    <w:rsid w:val="00BC3703"/>
    <w:rsid w:val="00C317C7"/>
    <w:rsid w:val="00C43AD1"/>
    <w:rsid w:val="00CA0C3E"/>
    <w:rsid w:val="00CC58D2"/>
    <w:rsid w:val="00CE7C6D"/>
    <w:rsid w:val="00E05D75"/>
    <w:rsid w:val="00E47781"/>
    <w:rsid w:val="00E70C1F"/>
    <w:rsid w:val="00EA4204"/>
    <w:rsid w:val="00F25EE1"/>
    <w:rsid w:val="00FE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ED9"/>
  <w15:chartTrackingRefBased/>
  <w15:docId w15:val="{4C9237F4-D8AB-F44B-9F2A-BB0718B4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B8"/>
    <w:rPr>
      <w:color w:val="0563C1" w:themeColor="hyperlink"/>
      <w:u w:val="single"/>
    </w:rPr>
  </w:style>
  <w:style w:type="character" w:customStyle="1" w:styleId="UnresolvedMention">
    <w:name w:val="Unresolved Mention"/>
    <w:basedOn w:val="DefaultParagraphFont"/>
    <w:uiPriority w:val="99"/>
    <w:rsid w:val="004E3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31312">
      <w:bodyDiv w:val="1"/>
      <w:marLeft w:val="0"/>
      <w:marRight w:val="0"/>
      <w:marTop w:val="0"/>
      <w:marBottom w:val="0"/>
      <w:divBdr>
        <w:top w:val="none" w:sz="0" w:space="0" w:color="auto"/>
        <w:left w:val="none" w:sz="0" w:space="0" w:color="auto"/>
        <w:bottom w:val="none" w:sz="0" w:space="0" w:color="auto"/>
        <w:right w:val="none" w:sz="0" w:space="0" w:color="auto"/>
      </w:divBdr>
      <w:divsChild>
        <w:div w:id="514734565">
          <w:marLeft w:val="0"/>
          <w:marRight w:val="0"/>
          <w:marTop w:val="0"/>
          <w:marBottom w:val="0"/>
          <w:divBdr>
            <w:top w:val="none" w:sz="0" w:space="0" w:color="auto"/>
            <w:left w:val="none" w:sz="0" w:space="0" w:color="auto"/>
            <w:bottom w:val="none" w:sz="0" w:space="0" w:color="auto"/>
            <w:right w:val="none" w:sz="0" w:space="0" w:color="auto"/>
          </w:divBdr>
          <w:divsChild>
            <w:div w:id="1777864966">
              <w:marLeft w:val="0"/>
              <w:marRight w:val="0"/>
              <w:marTop w:val="0"/>
              <w:marBottom w:val="0"/>
              <w:divBdr>
                <w:top w:val="none" w:sz="0" w:space="0" w:color="auto"/>
                <w:left w:val="none" w:sz="0" w:space="0" w:color="auto"/>
                <w:bottom w:val="none" w:sz="0" w:space="0" w:color="auto"/>
                <w:right w:val="none" w:sz="0" w:space="0" w:color="auto"/>
              </w:divBdr>
              <w:divsChild>
                <w:div w:id="3484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00973">
      <w:bodyDiv w:val="1"/>
      <w:marLeft w:val="0"/>
      <w:marRight w:val="0"/>
      <w:marTop w:val="0"/>
      <w:marBottom w:val="0"/>
      <w:divBdr>
        <w:top w:val="none" w:sz="0" w:space="0" w:color="auto"/>
        <w:left w:val="none" w:sz="0" w:space="0" w:color="auto"/>
        <w:bottom w:val="none" w:sz="0" w:space="0" w:color="auto"/>
        <w:right w:val="none" w:sz="0" w:space="0" w:color="auto"/>
      </w:divBdr>
      <w:divsChild>
        <w:div w:id="359598066">
          <w:marLeft w:val="0"/>
          <w:marRight w:val="0"/>
          <w:marTop w:val="0"/>
          <w:marBottom w:val="0"/>
          <w:divBdr>
            <w:top w:val="none" w:sz="0" w:space="0" w:color="auto"/>
            <w:left w:val="none" w:sz="0" w:space="0" w:color="auto"/>
            <w:bottom w:val="none" w:sz="0" w:space="0" w:color="auto"/>
            <w:right w:val="none" w:sz="0" w:space="0" w:color="auto"/>
          </w:divBdr>
        </w:div>
        <w:div w:id="365721994">
          <w:marLeft w:val="0"/>
          <w:marRight w:val="0"/>
          <w:marTop w:val="0"/>
          <w:marBottom w:val="0"/>
          <w:divBdr>
            <w:top w:val="none" w:sz="0" w:space="0" w:color="auto"/>
            <w:left w:val="none" w:sz="0" w:space="0" w:color="auto"/>
            <w:bottom w:val="none" w:sz="0" w:space="0" w:color="auto"/>
            <w:right w:val="none" w:sz="0" w:space="0" w:color="auto"/>
          </w:divBdr>
        </w:div>
        <w:div w:id="720323320">
          <w:marLeft w:val="0"/>
          <w:marRight w:val="0"/>
          <w:marTop w:val="0"/>
          <w:marBottom w:val="0"/>
          <w:divBdr>
            <w:top w:val="none" w:sz="0" w:space="0" w:color="auto"/>
            <w:left w:val="none" w:sz="0" w:space="0" w:color="auto"/>
            <w:bottom w:val="none" w:sz="0" w:space="0" w:color="auto"/>
            <w:right w:val="none" w:sz="0" w:space="0" w:color="auto"/>
          </w:divBdr>
        </w:div>
        <w:div w:id="750928845">
          <w:marLeft w:val="0"/>
          <w:marRight w:val="0"/>
          <w:marTop w:val="0"/>
          <w:marBottom w:val="0"/>
          <w:divBdr>
            <w:top w:val="none" w:sz="0" w:space="0" w:color="auto"/>
            <w:left w:val="none" w:sz="0" w:space="0" w:color="auto"/>
            <w:bottom w:val="none" w:sz="0" w:space="0" w:color="auto"/>
            <w:right w:val="none" w:sz="0" w:space="0" w:color="auto"/>
          </w:divBdr>
        </w:div>
        <w:div w:id="1097556711">
          <w:marLeft w:val="0"/>
          <w:marRight w:val="0"/>
          <w:marTop w:val="0"/>
          <w:marBottom w:val="0"/>
          <w:divBdr>
            <w:top w:val="none" w:sz="0" w:space="0" w:color="auto"/>
            <w:left w:val="none" w:sz="0" w:space="0" w:color="auto"/>
            <w:bottom w:val="none" w:sz="0" w:space="0" w:color="auto"/>
            <w:right w:val="none" w:sz="0" w:space="0" w:color="auto"/>
          </w:divBdr>
        </w:div>
        <w:div w:id="1262646715">
          <w:marLeft w:val="0"/>
          <w:marRight w:val="0"/>
          <w:marTop w:val="0"/>
          <w:marBottom w:val="0"/>
          <w:divBdr>
            <w:top w:val="none" w:sz="0" w:space="0" w:color="auto"/>
            <w:left w:val="none" w:sz="0" w:space="0" w:color="auto"/>
            <w:bottom w:val="none" w:sz="0" w:space="0" w:color="auto"/>
            <w:right w:val="none" w:sz="0" w:space="0" w:color="auto"/>
          </w:divBdr>
        </w:div>
        <w:div w:id="1346783027">
          <w:marLeft w:val="0"/>
          <w:marRight w:val="0"/>
          <w:marTop w:val="0"/>
          <w:marBottom w:val="0"/>
          <w:divBdr>
            <w:top w:val="none" w:sz="0" w:space="0" w:color="auto"/>
            <w:left w:val="none" w:sz="0" w:space="0" w:color="auto"/>
            <w:bottom w:val="none" w:sz="0" w:space="0" w:color="auto"/>
            <w:right w:val="none" w:sz="0" w:space="0" w:color="auto"/>
          </w:divBdr>
        </w:div>
        <w:div w:id="135057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r.realtor/legal-case-summaries/licensee-testimony-improperly-exclu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Maxson</dc:creator>
  <cp:keywords/>
  <dc:description/>
  <cp:lastModifiedBy>Aimee Nieves</cp:lastModifiedBy>
  <cp:revision>9</cp:revision>
  <cp:lastPrinted>2018-04-18T13:52:00Z</cp:lastPrinted>
  <dcterms:created xsi:type="dcterms:W3CDTF">2018-04-12T12:34:00Z</dcterms:created>
  <dcterms:modified xsi:type="dcterms:W3CDTF">2018-04-18T15:14:00Z</dcterms:modified>
</cp:coreProperties>
</file>