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578D" w14:textId="77777777" w:rsidR="0048649B" w:rsidRDefault="0048649B" w:rsidP="00A54A14">
      <w:pPr>
        <w:spacing w:before="240" w:after="120"/>
        <w:rPr>
          <w:b/>
          <w:sz w:val="32"/>
          <w:szCs w:val="32"/>
        </w:rPr>
      </w:pPr>
      <w:r w:rsidRPr="0056259F">
        <w:rPr>
          <w:b/>
          <w:sz w:val="32"/>
          <w:szCs w:val="32"/>
        </w:rPr>
        <w:t>Arbitrable or No</w:t>
      </w:r>
      <w:r w:rsidR="0070608E">
        <w:rPr>
          <w:b/>
          <w:sz w:val="32"/>
          <w:szCs w:val="32"/>
        </w:rPr>
        <w:t xml:space="preserve">t </w:t>
      </w:r>
      <w:r w:rsidRPr="0056259F">
        <w:rPr>
          <w:b/>
          <w:sz w:val="32"/>
          <w:szCs w:val="32"/>
        </w:rPr>
        <w:t>Arbitrable?  Mandatory or Voluntary?</w:t>
      </w:r>
      <w:r w:rsidR="00257D25">
        <w:rPr>
          <w:b/>
          <w:sz w:val="32"/>
          <w:szCs w:val="32"/>
        </w:rPr>
        <w:t xml:space="preserve"> </w:t>
      </w:r>
    </w:p>
    <w:p w14:paraId="2C7DBB4D" w14:textId="77777777" w:rsidR="00D9403C" w:rsidRDefault="00D9403C" w:rsidP="00795E74">
      <w:pPr>
        <w:spacing w:after="0" w:line="240" w:lineRule="auto"/>
        <w:contextualSpacing/>
        <w:rPr>
          <w:rFonts w:ascii="Arial" w:hAnsi="Arial" w:cs="Arial"/>
          <w:b/>
        </w:rPr>
      </w:pPr>
    </w:p>
    <w:p w14:paraId="6E875535" w14:textId="77777777" w:rsidR="002108A8" w:rsidRDefault="00D9403C" w:rsidP="00D9403C">
      <w:pPr>
        <w:spacing w:after="0" w:line="240" w:lineRule="auto"/>
        <w:contextualSpacing/>
        <w:rPr>
          <w:rFonts w:ascii="Arial" w:hAnsi="Arial" w:cs="Arial"/>
        </w:rPr>
      </w:pPr>
      <w:r w:rsidRPr="00285DDF">
        <w:rPr>
          <w:rFonts w:ascii="Arial" w:hAnsi="Arial" w:cs="Arial"/>
          <w:b/>
        </w:rPr>
        <w:t>Directions:</w:t>
      </w:r>
      <w:r w:rsidRPr="00285DDF">
        <w:rPr>
          <w:rFonts w:ascii="Arial" w:hAnsi="Arial" w:cs="Arial"/>
        </w:rPr>
        <w:t xml:space="preserve">  Review the following scenarios.  </w:t>
      </w:r>
      <w:r>
        <w:rPr>
          <w:rFonts w:ascii="Arial" w:hAnsi="Arial" w:cs="Arial"/>
        </w:rPr>
        <w:t>Work with your tablemates to determine if the arbitration request is arbitrable and, if so</w:t>
      </w:r>
      <w:r w:rsidR="002108A8">
        <w:rPr>
          <w:rFonts w:ascii="Arial" w:hAnsi="Arial" w:cs="Arial"/>
        </w:rPr>
        <w:t>:</w:t>
      </w:r>
    </w:p>
    <w:p w14:paraId="58DCC318" w14:textId="77777777" w:rsidR="002108A8" w:rsidRDefault="002108A8" w:rsidP="00A54A14">
      <w:pPr>
        <w:pStyle w:val="ListParagraph"/>
        <w:numPr>
          <w:ilvl w:val="0"/>
          <w:numId w:val="3"/>
        </w:numPr>
        <w:spacing w:before="120" w:after="0" w:line="240" w:lineRule="auto"/>
        <w:contextualSpacing w:val="0"/>
        <w:rPr>
          <w:rFonts w:ascii="Arial" w:hAnsi="Arial" w:cs="Arial"/>
        </w:rPr>
      </w:pPr>
      <w:r>
        <w:rPr>
          <w:rFonts w:ascii="Arial" w:hAnsi="Arial" w:cs="Arial"/>
        </w:rPr>
        <w:t xml:space="preserve">is it a type of dispute that can be arbitrated consistent with Article 17 and </w:t>
      </w:r>
      <w:r w:rsidRPr="002108A8">
        <w:rPr>
          <w:rFonts w:ascii="Arial" w:hAnsi="Arial" w:cs="Arial"/>
          <w:i/>
        </w:rPr>
        <w:t>Code of Ethics and Arbitration Manual,</w:t>
      </w:r>
      <w:r>
        <w:rPr>
          <w:rFonts w:ascii="Arial" w:hAnsi="Arial" w:cs="Arial"/>
        </w:rPr>
        <w:t xml:space="preserve"> and</w:t>
      </w:r>
    </w:p>
    <w:p w14:paraId="28355ED7" w14:textId="77777777" w:rsidR="00D9403C" w:rsidRPr="002108A8" w:rsidRDefault="00D9403C" w:rsidP="00A54A14">
      <w:pPr>
        <w:pStyle w:val="ListParagraph"/>
        <w:numPr>
          <w:ilvl w:val="0"/>
          <w:numId w:val="3"/>
        </w:numPr>
        <w:spacing w:before="120" w:after="0" w:line="240" w:lineRule="auto"/>
        <w:contextualSpacing w:val="0"/>
        <w:rPr>
          <w:rFonts w:ascii="Arial" w:hAnsi="Arial" w:cs="Arial"/>
        </w:rPr>
      </w:pPr>
      <w:r w:rsidRPr="002108A8">
        <w:rPr>
          <w:rFonts w:ascii="Arial" w:hAnsi="Arial" w:cs="Arial"/>
        </w:rPr>
        <w:t xml:space="preserve">should </w:t>
      </w:r>
      <w:r w:rsidR="002108A8">
        <w:rPr>
          <w:rFonts w:ascii="Arial" w:hAnsi="Arial" w:cs="Arial"/>
        </w:rPr>
        <w:t xml:space="preserve">the request </w:t>
      </w:r>
      <w:r w:rsidRPr="002108A8">
        <w:rPr>
          <w:rFonts w:ascii="Arial" w:hAnsi="Arial" w:cs="Arial"/>
        </w:rPr>
        <w:t xml:space="preserve">be classified as mandatory or voluntary.  </w:t>
      </w:r>
    </w:p>
    <w:p w14:paraId="22841FE5" w14:textId="77777777" w:rsidR="00BC233F" w:rsidRPr="0056259F" w:rsidRDefault="00BC233F" w:rsidP="00BC233F">
      <w:pPr>
        <w:spacing w:after="0"/>
        <w:rPr>
          <w:b/>
          <w:sz w:val="32"/>
          <w:szCs w:val="32"/>
        </w:rPr>
      </w:pPr>
    </w:p>
    <w:p w14:paraId="41C85A1A" w14:textId="77777777" w:rsidR="0048649B" w:rsidRPr="004761E4" w:rsidRDefault="0048649B" w:rsidP="00BC233F">
      <w:pPr>
        <w:pStyle w:val="ListParagraph"/>
        <w:numPr>
          <w:ilvl w:val="0"/>
          <w:numId w:val="2"/>
        </w:numPr>
        <w:spacing w:after="0"/>
        <w:ind w:left="360"/>
        <w:rPr>
          <w:rFonts w:ascii="Arial" w:hAnsi="Arial" w:cs="Arial"/>
        </w:rPr>
      </w:pPr>
      <w:r w:rsidRPr="004761E4">
        <w:rPr>
          <w:rFonts w:ascii="Arial" w:hAnsi="Arial" w:cs="Arial"/>
        </w:rPr>
        <w:t xml:space="preserve">REALTOR® </w:t>
      </w:r>
      <w:r w:rsidR="0056259F" w:rsidRPr="004761E4">
        <w:rPr>
          <w:rFonts w:ascii="Arial" w:hAnsi="Arial" w:cs="Arial"/>
        </w:rPr>
        <w:t xml:space="preserve">principal </w:t>
      </w:r>
      <w:r w:rsidRPr="004761E4">
        <w:rPr>
          <w:rFonts w:ascii="Arial" w:hAnsi="Arial" w:cs="Arial"/>
        </w:rPr>
        <w:t>C</w:t>
      </w:r>
      <w:r w:rsidR="0036269C">
        <w:rPr>
          <w:rFonts w:ascii="Arial" w:hAnsi="Arial" w:cs="Arial"/>
        </w:rPr>
        <w:t>orrie</w:t>
      </w:r>
      <w:r w:rsidR="0056259F" w:rsidRPr="004761E4">
        <w:rPr>
          <w:rFonts w:ascii="Arial" w:hAnsi="Arial" w:cs="Arial"/>
        </w:rPr>
        <w:t xml:space="preserve"> of ABC Realty</w:t>
      </w:r>
      <w:r w:rsidRPr="004761E4">
        <w:rPr>
          <w:rFonts w:ascii="Arial" w:hAnsi="Arial" w:cs="Arial"/>
        </w:rPr>
        <w:t xml:space="preserve"> and REALTOR® </w:t>
      </w:r>
      <w:r w:rsidR="0056259F" w:rsidRPr="004761E4">
        <w:rPr>
          <w:rFonts w:ascii="Arial" w:hAnsi="Arial" w:cs="Arial"/>
        </w:rPr>
        <w:t xml:space="preserve">principal </w:t>
      </w:r>
      <w:r w:rsidRPr="004761E4">
        <w:rPr>
          <w:rFonts w:ascii="Arial" w:hAnsi="Arial" w:cs="Arial"/>
        </w:rPr>
        <w:t>T</w:t>
      </w:r>
      <w:r w:rsidR="0036269C">
        <w:rPr>
          <w:rFonts w:ascii="Arial" w:hAnsi="Arial" w:cs="Arial"/>
        </w:rPr>
        <w:t>heo</w:t>
      </w:r>
      <w:r w:rsidRPr="004761E4">
        <w:rPr>
          <w:rFonts w:ascii="Arial" w:hAnsi="Arial" w:cs="Arial"/>
        </w:rPr>
        <w:t xml:space="preserve"> </w:t>
      </w:r>
      <w:r w:rsidR="0056259F" w:rsidRPr="004761E4">
        <w:rPr>
          <w:rFonts w:ascii="Arial" w:hAnsi="Arial" w:cs="Arial"/>
        </w:rPr>
        <w:t xml:space="preserve">of XYZ Realty </w:t>
      </w:r>
      <w:r w:rsidR="0036269C">
        <w:rPr>
          <w:rFonts w:ascii="Arial" w:hAnsi="Arial" w:cs="Arial"/>
        </w:rPr>
        <w:t>are next door neighbors on lake front property</w:t>
      </w:r>
      <w:r w:rsidR="00AD6559">
        <w:rPr>
          <w:rFonts w:ascii="Arial" w:hAnsi="Arial" w:cs="Arial"/>
        </w:rPr>
        <w:t>.</w:t>
      </w:r>
      <w:r w:rsidR="0036269C">
        <w:rPr>
          <w:rFonts w:ascii="Arial" w:hAnsi="Arial" w:cs="Arial"/>
        </w:rPr>
        <w:t xml:space="preserve">  </w:t>
      </w:r>
      <w:r w:rsidR="005A2887">
        <w:rPr>
          <w:rFonts w:ascii="Arial" w:hAnsi="Arial" w:cs="Arial"/>
        </w:rPr>
        <w:t>As friends</w:t>
      </w:r>
      <w:r w:rsidR="00AD6559">
        <w:rPr>
          <w:rFonts w:ascii="Arial" w:hAnsi="Arial" w:cs="Arial"/>
        </w:rPr>
        <w:t xml:space="preserve"> for over 10 years</w:t>
      </w:r>
      <w:r w:rsidR="005A2887">
        <w:rPr>
          <w:rFonts w:ascii="Arial" w:hAnsi="Arial" w:cs="Arial"/>
        </w:rPr>
        <w:t>, t</w:t>
      </w:r>
      <w:r w:rsidR="0036269C">
        <w:rPr>
          <w:rFonts w:ascii="Arial" w:hAnsi="Arial" w:cs="Arial"/>
        </w:rPr>
        <w:t xml:space="preserve">hey agree to split the cost of a $10,000 pier and share the use of the pier with Corrie’s </w:t>
      </w:r>
      <w:r w:rsidR="00795E74">
        <w:rPr>
          <w:rFonts w:ascii="Arial" w:hAnsi="Arial" w:cs="Arial"/>
        </w:rPr>
        <w:t>water</w:t>
      </w:r>
      <w:r w:rsidR="0036269C">
        <w:rPr>
          <w:rFonts w:ascii="Arial" w:hAnsi="Arial" w:cs="Arial"/>
        </w:rPr>
        <w:t xml:space="preserve"> </w:t>
      </w:r>
      <w:r w:rsidR="00795E74">
        <w:rPr>
          <w:rFonts w:ascii="Arial" w:hAnsi="Arial" w:cs="Arial"/>
        </w:rPr>
        <w:t>“</w:t>
      </w:r>
      <w:r w:rsidR="0036269C">
        <w:rPr>
          <w:rFonts w:ascii="Arial" w:hAnsi="Arial" w:cs="Arial"/>
        </w:rPr>
        <w:t>toys</w:t>
      </w:r>
      <w:r w:rsidR="00795E74">
        <w:rPr>
          <w:rFonts w:ascii="Arial" w:hAnsi="Arial" w:cs="Arial"/>
        </w:rPr>
        <w:t>”</w:t>
      </w:r>
      <w:r w:rsidR="0036269C">
        <w:rPr>
          <w:rFonts w:ascii="Arial" w:hAnsi="Arial" w:cs="Arial"/>
        </w:rPr>
        <w:t xml:space="preserve"> docked</w:t>
      </w:r>
      <w:r w:rsidR="00795E74">
        <w:rPr>
          <w:rFonts w:ascii="Arial" w:hAnsi="Arial" w:cs="Arial"/>
        </w:rPr>
        <w:t>/stored</w:t>
      </w:r>
      <w:r w:rsidR="0036269C">
        <w:rPr>
          <w:rFonts w:ascii="Arial" w:hAnsi="Arial" w:cs="Arial"/>
        </w:rPr>
        <w:t xml:space="preserve"> on the left of the pier and Theo’s </w:t>
      </w:r>
      <w:r w:rsidR="00795E74">
        <w:rPr>
          <w:rFonts w:ascii="Arial" w:hAnsi="Arial" w:cs="Arial"/>
        </w:rPr>
        <w:t>water</w:t>
      </w:r>
      <w:r w:rsidR="0036269C">
        <w:rPr>
          <w:rFonts w:ascii="Arial" w:hAnsi="Arial" w:cs="Arial"/>
        </w:rPr>
        <w:t xml:space="preserve"> </w:t>
      </w:r>
      <w:r w:rsidR="00795E74">
        <w:rPr>
          <w:rFonts w:ascii="Arial" w:hAnsi="Arial" w:cs="Arial"/>
        </w:rPr>
        <w:t>“</w:t>
      </w:r>
      <w:r w:rsidR="0036269C">
        <w:rPr>
          <w:rFonts w:ascii="Arial" w:hAnsi="Arial" w:cs="Arial"/>
        </w:rPr>
        <w:t>toys</w:t>
      </w:r>
      <w:r w:rsidR="00795E74">
        <w:rPr>
          <w:rFonts w:ascii="Arial" w:hAnsi="Arial" w:cs="Arial"/>
        </w:rPr>
        <w:t>”</w:t>
      </w:r>
      <w:r w:rsidR="0036269C">
        <w:rPr>
          <w:rFonts w:ascii="Arial" w:hAnsi="Arial" w:cs="Arial"/>
        </w:rPr>
        <w:t xml:space="preserve"> docked</w:t>
      </w:r>
      <w:r w:rsidR="00795E74">
        <w:rPr>
          <w:rFonts w:ascii="Arial" w:hAnsi="Arial" w:cs="Arial"/>
        </w:rPr>
        <w:t>/stored</w:t>
      </w:r>
      <w:r w:rsidR="0036269C">
        <w:rPr>
          <w:rFonts w:ascii="Arial" w:hAnsi="Arial" w:cs="Arial"/>
        </w:rPr>
        <w:t xml:space="preserve"> on the right side of the pier.  Theo purchases the pier.  Corrie’s life circumstances change a week after the purchase of the pier.  She is forced to sell her home, and she does not pay Theo $5,000.  Corrie remains the REALTOR® principal at ABC Realty.  </w:t>
      </w:r>
      <w:r w:rsidR="005A2887">
        <w:rPr>
          <w:rFonts w:ascii="Arial" w:hAnsi="Arial" w:cs="Arial"/>
        </w:rPr>
        <w:t xml:space="preserve">When it becomes clear to Theo that Corrie will not pay him pursuant to their written agreement, </w:t>
      </w:r>
      <w:r w:rsidR="0036269C">
        <w:rPr>
          <w:rFonts w:ascii="Arial" w:hAnsi="Arial" w:cs="Arial"/>
        </w:rPr>
        <w:t xml:space="preserve">Theo files for arbitration against Corrie and ABC Realty, requesting $5,000. </w:t>
      </w:r>
    </w:p>
    <w:p w14:paraId="3E355CFB" w14:textId="77777777" w:rsidR="00BC233F" w:rsidRDefault="00BC233F" w:rsidP="00BC233F">
      <w:pPr>
        <w:spacing w:after="0"/>
        <w:ind w:left="360"/>
      </w:pPr>
    </w:p>
    <w:p w14:paraId="203CD23E" w14:textId="3BBC5862" w:rsidR="0048649B" w:rsidRPr="004761E4" w:rsidRDefault="0048649B" w:rsidP="00BC233F">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t xml:space="preserve"> </w:t>
      </w:r>
      <w:r w:rsidR="00A40F60" w:rsidRPr="007A32E2">
        <w:sym w:font="Wingdings" w:char="F072"/>
      </w:r>
      <w:r w:rsidR="00A40F60"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2236DF">
        <w:rPr>
          <w:rFonts w:ascii="Arial" w:hAnsi="Arial" w:cs="Arial"/>
        </w:rPr>
        <w:tab/>
      </w:r>
      <w:r w:rsidRPr="007A32E2">
        <w:sym w:font="Wingdings" w:char="F072"/>
      </w:r>
      <w:r w:rsidRPr="004761E4">
        <w:rPr>
          <w:rFonts w:ascii="Arial" w:hAnsi="Arial" w:cs="Arial"/>
        </w:rPr>
        <w:t xml:space="preserve"> Mandatory</w:t>
      </w:r>
      <w:r w:rsidR="00A54A14">
        <w:rPr>
          <w:rFonts w:ascii="Arial" w:hAnsi="Arial" w:cs="Arial"/>
        </w:rPr>
        <w:tab/>
        <w:t xml:space="preserve">    </w:t>
      </w:r>
      <w:r w:rsidRPr="007A32E2">
        <w:sym w:font="Wingdings" w:char="F072"/>
      </w:r>
      <w:r w:rsidRPr="004761E4">
        <w:rPr>
          <w:rFonts w:ascii="Arial" w:hAnsi="Arial" w:cs="Arial"/>
        </w:rPr>
        <w:t xml:space="preserve"> Voluntary</w:t>
      </w:r>
      <w:r w:rsidRPr="004761E4">
        <w:rPr>
          <w:rFonts w:ascii="Arial" w:hAnsi="Arial" w:cs="Arial"/>
        </w:rPr>
        <w:tab/>
      </w:r>
    </w:p>
    <w:p w14:paraId="585A4BD2" w14:textId="77777777" w:rsidR="00BC233F" w:rsidRPr="005608AC" w:rsidRDefault="00BC233F" w:rsidP="00BC233F">
      <w:pPr>
        <w:spacing w:after="0"/>
        <w:ind w:left="360"/>
        <w:rPr>
          <w:rFonts w:ascii="Arial" w:hAnsi="Arial" w:cs="Arial"/>
        </w:rPr>
      </w:pPr>
    </w:p>
    <w:p w14:paraId="670BFE84" w14:textId="77777777" w:rsidR="005566D5" w:rsidRDefault="005566D5" w:rsidP="00806B25">
      <w:pPr>
        <w:pStyle w:val="NumberHanging"/>
        <w:spacing w:after="0" w:line="276" w:lineRule="auto"/>
        <w:ind w:left="720" w:firstLine="0"/>
        <w:rPr>
          <w:rFonts w:ascii="Arial" w:hAnsi="Arial" w:cs="Arial"/>
          <w:i/>
          <w:szCs w:val="22"/>
        </w:rPr>
      </w:pPr>
    </w:p>
    <w:p w14:paraId="522FF13B" w14:textId="77777777" w:rsidR="00C4042C" w:rsidRDefault="00C4042C">
      <w:pPr>
        <w:widowControl/>
        <w:spacing w:after="160" w:line="259" w:lineRule="auto"/>
        <w:rPr>
          <w:rFonts w:ascii="Arial" w:hAnsi="Arial" w:cs="Arial"/>
        </w:rPr>
      </w:pPr>
      <w:r>
        <w:rPr>
          <w:rFonts w:ascii="Arial" w:hAnsi="Arial" w:cs="Arial"/>
        </w:rPr>
        <w:br w:type="page"/>
      </w:r>
    </w:p>
    <w:p w14:paraId="14465820" w14:textId="77777777" w:rsidR="005608AC" w:rsidRPr="007A32E2" w:rsidRDefault="005608AC" w:rsidP="00BC233F">
      <w:pPr>
        <w:spacing w:after="0"/>
        <w:rPr>
          <w:rFonts w:ascii="Arial" w:hAnsi="Arial" w:cs="Arial"/>
        </w:rPr>
      </w:pPr>
    </w:p>
    <w:p w14:paraId="69AF887B" w14:textId="77777777" w:rsidR="00CB58FD" w:rsidRPr="00806B25" w:rsidRDefault="00F40961" w:rsidP="00806B25">
      <w:pPr>
        <w:pStyle w:val="ListParagraph"/>
        <w:numPr>
          <w:ilvl w:val="0"/>
          <w:numId w:val="2"/>
        </w:numPr>
        <w:spacing w:after="0"/>
        <w:ind w:left="360"/>
        <w:rPr>
          <w:rFonts w:ascii="Arial" w:hAnsi="Arial" w:cs="Arial"/>
        </w:rPr>
      </w:pPr>
      <w:r>
        <w:rPr>
          <w:rFonts w:ascii="Arial" w:hAnsi="Arial" w:cs="Arial"/>
        </w:rPr>
        <w:t>REALTOR® non-principal Sarah, a licensee at company A, has an excellent relationship with a buyer that she represents as an exclusive buyer broker.  Prior to leaving company A, she and her broker, Bill, agree that he w</w:t>
      </w:r>
      <w:r w:rsidR="00DC42E9">
        <w:rPr>
          <w:rFonts w:ascii="Arial" w:hAnsi="Arial" w:cs="Arial"/>
        </w:rPr>
        <w:t>ill release the buyer from the</w:t>
      </w:r>
      <w:r>
        <w:rPr>
          <w:rFonts w:ascii="Arial" w:hAnsi="Arial" w:cs="Arial"/>
        </w:rPr>
        <w:t xml:space="preserve"> buyer broker agreement </w:t>
      </w:r>
      <w:r w:rsidR="008F171A">
        <w:rPr>
          <w:rFonts w:ascii="Arial" w:hAnsi="Arial" w:cs="Arial"/>
        </w:rPr>
        <w:t>when Sarah leaves company A</w:t>
      </w:r>
      <w:r w:rsidR="00AD6559">
        <w:rPr>
          <w:rFonts w:ascii="Arial" w:hAnsi="Arial" w:cs="Arial"/>
        </w:rPr>
        <w:t xml:space="preserve"> the following week</w:t>
      </w:r>
      <w:r w:rsidR="00116C23">
        <w:rPr>
          <w:rFonts w:ascii="Arial" w:hAnsi="Arial" w:cs="Arial"/>
        </w:rPr>
        <w:t>,</w:t>
      </w:r>
      <w:r w:rsidR="008F171A">
        <w:rPr>
          <w:rFonts w:ascii="Arial" w:hAnsi="Arial" w:cs="Arial"/>
        </w:rPr>
        <w:t xml:space="preserve"> </w:t>
      </w:r>
      <w:r>
        <w:rPr>
          <w:rFonts w:ascii="Arial" w:hAnsi="Arial" w:cs="Arial"/>
        </w:rPr>
        <w:t>and that should th</w:t>
      </w:r>
      <w:r w:rsidR="00D077E4">
        <w:rPr>
          <w:rFonts w:ascii="Arial" w:hAnsi="Arial" w:cs="Arial"/>
        </w:rPr>
        <w:t>at</w:t>
      </w:r>
      <w:r>
        <w:rPr>
          <w:rFonts w:ascii="Arial" w:hAnsi="Arial" w:cs="Arial"/>
        </w:rPr>
        <w:t xml:space="preserve"> buyer purchase a property </w:t>
      </w:r>
      <w:r w:rsidR="00D077E4">
        <w:rPr>
          <w:rFonts w:ascii="Arial" w:hAnsi="Arial" w:cs="Arial"/>
        </w:rPr>
        <w:t xml:space="preserve">with Sarah’s assistance </w:t>
      </w:r>
      <w:r w:rsidR="00370FB9">
        <w:rPr>
          <w:rFonts w:ascii="Arial" w:hAnsi="Arial" w:cs="Arial"/>
        </w:rPr>
        <w:t xml:space="preserve">during the next year after </w:t>
      </w:r>
      <w:r>
        <w:rPr>
          <w:rFonts w:ascii="Arial" w:hAnsi="Arial" w:cs="Arial"/>
        </w:rPr>
        <w:t xml:space="preserve">Sarah affiliates with </w:t>
      </w:r>
      <w:r w:rsidR="008F171A">
        <w:rPr>
          <w:rFonts w:ascii="Arial" w:hAnsi="Arial" w:cs="Arial"/>
        </w:rPr>
        <w:t xml:space="preserve">another company, </w:t>
      </w:r>
      <w:r>
        <w:rPr>
          <w:rFonts w:ascii="Arial" w:hAnsi="Arial" w:cs="Arial"/>
        </w:rPr>
        <w:t>that</w:t>
      </w:r>
      <w:r w:rsidR="00DC42E9">
        <w:rPr>
          <w:rFonts w:ascii="Arial" w:hAnsi="Arial" w:cs="Arial"/>
        </w:rPr>
        <w:t xml:space="preserve"> Sarah will pay Bill $3,000</w:t>
      </w:r>
      <w:r>
        <w:rPr>
          <w:rFonts w:ascii="Arial" w:hAnsi="Arial" w:cs="Arial"/>
        </w:rPr>
        <w:t>.</w:t>
      </w:r>
      <w:r w:rsidR="00DC42E9">
        <w:rPr>
          <w:rFonts w:ascii="Arial" w:hAnsi="Arial" w:cs="Arial"/>
        </w:rPr>
        <w:t xml:space="preserve">  </w:t>
      </w:r>
      <w:r w:rsidR="00370FB9">
        <w:rPr>
          <w:rFonts w:ascii="Arial" w:hAnsi="Arial" w:cs="Arial"/>
        </w:rPr>
        <w:t>After Sarah leaves company A and affiliates with another company, the</w:t>
      </w:r>
      <w:r w:rsidR="005C25A7">
        <w:rPr>
          <w:rFonts w:ascii="Arial" w:hAnsi="Arial" w:cs="Arial"/>
        </w:rPr>
        <w:t xml:space="preserve"> buyer purchases a property through Sarah </w:t>
      </w:r>
      <w:r w:rsidR="00370FB9">
        <w:rPr>
          <w:rFonts w:ascii="Arial" w:hAnsi="Arial" w:cs="Arial"/>
        </w:rPr>
        <w:t xml:space="preserve">within three months.  Sarah does not pay Bill at the time of the closing, and does not pay </w:t>
      </w:r>
      <w:r w:rsidR="00211EFA">
        <w:rPr>
          <w:rFonts w:ascii="Arial" w:hAnsi="Arial" w:cs="Arial"/>
        </w:rPr>
        <w:t>Bill</w:t>
      </w:r>
      <w:r w:rsidR="00370FB9">
        <w:rPr>
          <w:rFonts w:ascii="Arial" w:hAnsi="Arial" w:cs="Arial"/>
        </w:rPr>
        <w:t xml:space="preserve"> when Bill reminds her of their agreement</w:t>
      </w:r>
      <w:r w:rsidR="00211EFA">
        <w:rPr>
          <w:rFonts w:ascii="Arial" w:hAnsi="Arial" w:cs="Arial"/>
        </w:rPr>
        <w:t xml:space="preserve"> after learning of the sale</w:t>
      </w:r>
      <w:r w:rsidR="00370FB9">
        <w:rPr>
          <w:rFonts w:ascii="Arial" w:hAnsi="Arial" w:cs="Arial"/>
        </w:rPr>
        <w:t>.</w:t>
      </w:r>
      <w:r w:rsidR="005C25A7">
        <w:rPr>
          <w:rFonts w:ascii="Arial" w:hAnsi="Arial" w:cs="Arial"/>
        </w:rPr>
        <w:t xml:space="preserve">  Bill files an arbitration request against Sarah’s current broker who was paid the cooperating broker’s portion of the commission on </w:t>
      </w:r>
      <w:r w:rsidR="00370FB9">
        <w:rPr>
          <w:rFonts w:ascii="Arial" w:hAnsi="Arial" w:cs="Arial"/>
        </w:rPr>
        <w:t xml:space="preserve">the </w:t>
      </w:r>
      <w:r w:rsidR="005C25A7">
        <w:rPr>
          <w:rFonts w:ascii="Arial" w:hAnsi="Arial" w:cs="Arial"/>
        </w:rPr>
        <w:t>sale, requesting to be paid the $3,000.</w:t>
      </w:r>
    </w:p>
    <w:p w14:paraId="0E13D41E" w14:textId="77777777" w:rsidR="00B32507" w:rsidRPr="004761E4" w:rsidRDefault="00B32507" w:rsidP="00B32507">
      <w:pPr>
        <w:pStyle w:val="ListParagraph"/>
        <w:spacing w:after="0"/>
        <w:ind w:left="360"/>
        <w:rPr>
          <w:rFonts w:ascii="Arial" w:hAnsi="Arial" w:cs="Arial"/>
        </w:rPr>
      </w:pPr>
    </w:p>
    <w:p w14:paraId="29BD38EC" w14:textId="0107E3ED" w:rsidR="0048649B" w:rsidRPr="004761E4" w:rsidRDefault="00A54A14" w:rsidP="00BC233F">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A40F60" w:rsidRPr="007A32E2">
        <w:sym w:font="Wingdings" w:char="F072"/>
      </w:r>
      <w:r w:rsidR="00A40F60" w:rsidRPr="004761E4">
        <w:rPr>
          <w:rFonts w:ascii="Arial" w:hAnsi="Arial" w:cs="Arial"/>
        </w:rPr>
        <w:t xml:space="preserve"> </w:t>
      </w:r>
      <w:r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2236DF">
        <w:rPr>
          <w:rFonts w:ascii="Arial" w:hAnsi="Arial" w:cs="Arial"/>
        </w:rPr>
        <w:tab/>
      </w:r>
      <w:r w:rsidRPr="007A32E2">
        <w:sym w:font="Wingdings" w:char="F072"/>
      </w:r>
      <w:r w:rsidRPr="004761E4">
        <w:rPr>
          <w:rFonts w:ascii="Arial" w:hAnsi="Arial" w:cs="Arial"/>
        </w:rPr>
        <w:t xml:space="preserve"> Mandatory</w:t>
      </w:r>
      <w:r>
        <w:rPr>
          <w:rFonts w:ascii="Arial" w:hAnsi="Arial" w:cs="Arial"/>
        </w:rPr>
        <w:tab/>
        <w:t xml:space="preserve">    </w:t>
      </w:r>
      <w:r w:rsidRPr="007A32E2">
        <w:sym w:font="Wingdings" w:char="F072"/>
      </w:r>
      <w:r w:rsidRPr="004761E4">
        <w:rPr>
          <w:rFonts w:ascii="Arial" w:hAnsi="Arial" w:cs="Arial"/>
        </w:rPr>
        <w:t xml:space="preserve"> Voluntary</w:t>
      </w:r>
      <w:r w:rsidR="0048649B" w:rsidRPr="004761E4">
        <w:rPr>
          <w:rFonts w:ascii="Arial" w:hAnsi="Arial" w:cs="Arial"/>
        </w:rPr>
        <w:tab/>
      </w:r>
    </w:p>
    <w:p w14:paraId="23A41C04" w14:textId="22BCF150" w:rsidR="00C4042C" w:rsidRDefault="00C4042C">
      <w:pPr>
        <w:widowControl/>
        <w:spacing w:after="160" w:line="259" w:lineRule="auto"/>
        <w:rPr>
          <w:rFonts w:ascii="Arial" w:hAnsi="Arial" w:cs="Arial"/>
          <w:i/>
        </w:rPr>
      </w:pPr>
    </w:p>
    <w:p w14:paraId="69D38391" w14:textId="77777777" w:rsidR="005608AC" w:rsidRDefault="005608AC" w:rsidP="00BC233F">
      <w:pPr>
        <w:spacing w:after="0"/>
        <w:rPr>
          <w:rFonts w:ascii="Arial" w:hAnsi="Arial" w:cs="Arial"/>
        </w:rPr>
      </w:pPr>
    </w:p>
    <w:p w14:paraId="57CA5B1C" w14:textId="77777777" w:rsidR="00FC1E3A" w:rsidRDefault="00FC1E3A" w:rsidP="00BC233F">
      <w:pPr>
        <w:spacing w:after="0"/>
        <w:rPr>
          <w:rFonts w:ascii="Arial" w:hAnsi="Arial" w:cs="Arial"/>
        </w:rPr>
      </w:pPr>
    </w:p>
    <w:p w14:paraId="2F875A3B" w14:textId="77777777" w:rsidR="00FC1E3A" w:rsidRDefault="00FC1E3A" w:rsidP="00BC233F">
      <w:pPr>
        <w:spacing w:after="0"/>
        <w:rPr>
          <w:rFonts w:ascii="Arial" w:hAnsi="Arial" w:cs="Arial"/>
        </w:rPr>
      </w:pPr>
    </w:p>
    <w:p w14:paraId="0B477086" w14:textId="77777777" w:rsidR="00FC1E3A" w:rsidRPr="007A32E2" w:rsidRDefault="00FC1E3A" w:rsidP="00BC233F">
      <w:pPr>
        <w:spacing w:after="0"/>
        <w:rPr>
          <w:rFonts w:ascii="Arial" w:hAnsi="Arial" w:cs="Arial"/>
        </w:rPr>
      </w:pPr>
    </w:p>
    <w:p w14:paraId="726B41C4" w14:textId="77777777" w:rsidR="0048649B" w:rsidRPr="004761E4" w:rsidRDefault="00B6182B" w:rsidP="00BC233F">
      <w:pPr>
        <w:pStyle w:val="ListParagraph"/>
        <w:numPr>
          <w:ilvl w:val="0"/>
          <w:numId w:val="2"/>
        </w:numPr>
        <w:spacing w:after="0"/>
        <w:ind w:left="360"/>
        <w:rPr>
          <w:rFonts w:ascii="Arial" w:hAnsi="Arial" w:cs="Arial"/>
        </w:rPr>
      </w:pPr>
      <w:r w:rsidRPr="004761E4">
        <w:rPr>
          <w:rFonts w:ascii="Arial" w:hAnsi="Arial" w:cs="Arial"/>
        </w:rPr>
        <w:t>Listing a</w:t>
      </w:r>
      <w:r w:rsidR="0048649B" w:rsidRPr="004761E4">
        <w:rPr>
          <w:rFonts w:ascii="Arial" w:hAnsi="Arial" w:cs="Arial"/>
        </w:rPr>
        <w:t>gent</w:t>
      </w:r>
      <w:r w:rsidR="004A5622" w:rsidRPr="004761E4">
        <w:rPr>
          <w:rFonts w:ascii="Arial" w:hAnsi="Arial" w:cs="Arial"/>
        </w:rPr>
        <w:t>,</w:t>
      </w:r>
      <w:r w:rsidR="0048649B" w:rsidRPr="004761E4">
        <w:rPr>
          <w:rFonts w:ascii="Arial" w:hAnsi="Arial" w:cs="Arial"/>
        </w:rPr>
        <w:t xml:space="preserve"> REALTOR® </w:t>
      </w:r>
      <w:r w:rsidRPr="004761E4">
        <w:rPr>
          <w:rFonts w:ascii="Arial" w:hAnsi="Arial" w:cs="Arial"/>
        </w:rPr>
        <w:t xml:space="preserve">principal </w:t>
      </w:r>
      <w:r w:rsidR="0048649B" w:rsidRPr="004761E4">
        <w:rPr>
          <w:rFonts w:ascii="Arial" w:hAnsi="Arial" w:cs="Arial"/>
        </w:rPr>
        <w:t>A</w:t>
      </w:r>
      <w:r w:rsidR="001166D5">
        <w:rPr>
          <w:rFonts w:ascii="Arial" w:hAnsi="Arial" w:cs="Arial"/>
        </w:rPr>
        <w:t>my</w:t>
      </w:r>
      <w:r w:rsidR="004A5622" w:rsidRPr="004761E4">
        <w:rPr>
          <w:rFonts w:ascii="Arial" w:hAnsi="Arial" w:cs="Arial"/>
        </w:rPr>
        <w:t>,</w:t>
      </w:r>
      <w:r w:rsidR="0048649B" w:rsidRPr="004761E4">
        <w:rPr>
          <w:rFonts w:ascii="Arial" w:hAnsi="Arial" w:cs="Arial"/>
        </w:rPr>
        <w:t xml:space="preserve"> and selling agent</w:t>
      </w:r>
      <w:r w:rsidR="004A5622" w:rsidRPr="004761E4">
        <w:rPr>
          <w:rFonts w:ascii="Arial" w:hAnsi="Arial" w:cs="Arial"/>
        </w:rPr>
        <w:t>,</w:t>
      </w:r>
      <w:r w:rsidR="0048649B" w:rsidRPr="004761E4">
        <w:rPr>
          <w:rFonts w:ascii="Arial" w:hAnsi="Arial" w:cs="Arial"/>
        </w:rPr>
        <w:t xml:space="preserve"> REALTOR® </w:t>
      </w:r>
      <w:r w:rsidRPr="004761E4">
        <w:rPr>
          <w:rFonts w:ascii="Arial" w:hAnsi="Arial" w:cs="Arial"/>
        </w:rPr>
        <w:t xml:space="preserve">principal </w:t>
      </w:r>
      <w:r w:rsidR="001166D5">
        <w:rPr>
          <w:rFonts w:ascii="Arial" w:hAnsi="Arial" w:cs="Arial"/>
        </w:rPr>
        <w:t>Bonnie</w:t>
      </w:r>
      <w:r w:rsidR="004A5622" w:rsidRPr="004761E4">
        <w:rPr>
          <w:rFonts w:ascii="Arial" w:hAnsi="Arial" w:cs="Arial"/>
        </w:rPr>
        <w:t>,</w:t>
      </w:r>
      <w:r w:rsidR="0048649B" w:rsidRPr="004761E4">
        <w:rPr>
          <w:rFonts w:ascii="Arial" w:hAnsi="Arial" w:cs="Arial"/>
        </w:rPr>
        <w:t xml:space="preserve"> were in a </w:t>
      </w:r>
      <w:r w:rsidR="001166D5">
        <w:rPr>
          <w:rFonts w:ascii="Arial" w:hAnsi="Arial" w:cs="Arial"/>
        </w:rPr>
        <w:t xml:space="preserve">successful </w:t>
      </w:r>
      <w:r w:rsidR="0048649B" w:rsidRPr="004761E4">
        <w:rPr>
          <w:rFonts w:ascii="Arial" w:hAnsi="Arial" w:cs="Arial"/>
        </w:rPr>
        <w:t>cooperative transaction on REALTOR® A</w:t>
      </w:r>
      <w:r w:rsidR="001166D5">
        <w:rPr>
          <w:rFonts w:ascii="Arial" w:hAnsi="Arial" w:cs="Arial"/>
        </w:rPr>
        <w:t>my</w:t>
      </w:r>
      <w:r w:rsidR="0048649B" w:rsidRPr="004761E4">
        <w:rPr>
          <w:rFonts w:ascii="Arial" w:hAnsi="Arial" w:cs="Arial"/>
        </w:rPr>
        <w:t xml:space="preserve">’s listing at </w:t>
      </w:r>
      <w:r w:rsidR="001F1D8D">
        <w:rPr>
          <w:rFonts w:ascii="Arial" w:hAnsi="Arial" w:cs="Arial"/>
        </w:rPr>
        <w:t>456 Jones Street</w:t>
      </w:r>
      <w:r w:rsidR="001166D5">
        <w:rPr>
          <w:rFonts w:ascii="Arial" w:hAnsi="Arial" w:cs="Arial"/>
        </w:rPr>
        <w:t>.</w:t>
      </w:r>
      <w:r w:rsidR="0048649B" w:rsidRPr="004761E4">
        <w:rPr>
          <w:rFonts w:ascii="Arial" w:hAnsi="Arial" w:cs="Arial"/>
        </w:rPr>
        <w:t xml:space="preserve">  </w:t>
      </w:r>
      <w:r w:rsidR="001F1D8D">
        <w:rPr>
          <w:rFonts w:ascii="Arial" w:hAnsi="Arial" w:cs="Arial"/>
        </w:rPr>
        <w:t>A</w:t>
      </w:r>
      <w:r w:rsidR="00F77C07">
        <w:rPr>
          <w:rFonts w:ascii="Arial" w:hAnsi="Arial" w:cs="Arial"/>
        </w:rPr>
        <w:t>my</w:t>
      </w:r>
      <w:r w:rsidR="001F1D8D">
        <w:rPr>
          <w:rFonts w:ascii="Arial" w:hAnsi="Arial" w:cs="Arial"/>
        </w:rPr>
        <w:t xml:space="preserve"> is an MLS participant only in MLS A</w:t>
      </w:r>
      <w:r w:rsidR="000119A2">
        <w:rPr>
          <w:rFonts w:ascii="Arial" w:hAnsi="Arial" w:cs="Arial"/>
        </w:rPr>
        <w:t xml:space="preserve"> and is affiliated with firm A.  Bonnie</w:t>
      </w:r>
      <w:r w:rsidR="001F1D8D">
        <w:rPr>
          <w:rFonts w:ascii="Arial" w:hAnsi="Arial" w:cs="Arial"/>
        </w:rPr>
        <w:t xml:space="preserve"> is an MLS participant only in MLS B</w:t>
      </w:r>
      <w:r w:rsidR="000119A2">
        <w:rPr>
          <w:rFonts w:ascii="Arial" w:hAnsi="Arial" w:cs="Arial"/>
        </w:rPr>
        <w:t xml:space="preserve"> and is affiliated with firm B</w:t>
      </w:r>
      <w:r w:rsidR="001F1D8D">
        <w:rPr>
          <w:rFonts w:ascii="Arial" w:hAnsi="Arial" w:cs="Arial"/>
        </w:rPr>
        <w:t xml:space="preserve">.  </w:t>
      </w:r>
      <w:r w:rsidR="001166D5">
        <w:rPr>
          <w:rFonts w:ascii="Arial" w:hAnsi="Arial" w:cs="Arial"/>
        </w:rPr>
        <w:t>REALTOR® Bonnie contacted REALTOR® Amy when she saw the property advertised on social media, knowing she had a buyer for the property.  Subsequent to closing, REALTOR® Amy declined to pay Bonnie.  Bonnie filed an arbitration request against Amy at Amy’s local association</w:t>
      </w:r>
      <w:r w:rsidR="000119A2">
        <w:rPr>
          <w:rFonts w:ascii="Arial" w:hAnsi="Arial" w:cs="Arial"/>
        </w:rPr>
        <w:t>,</w:t>
      </w:r>
      <w:r w:rsidR="00C4042C">
        <w:rPr>
          <w:rFonts w:ascii="Arial" w:hAnsi="Arial" w:cs="Arial"/>
        </w:rPr>
        <w:t xml:space="preserve"> requesting the </w:t>
      </w:r>
      <w:r w:rsidR="000119A2">
        <w:rPr>
          <w:rFonts w:ascii="Arial" w:hAnsi="Arial" w:cs="Arial"/>
        </w:rPr>
        <w:t>cooperating b</w:t>
      </w:r>
      <w:r w:rsidR="004A5622" w:rsidRPr="004761E4">
        <w:rPr>
          <w:rFonts w:ascii="Arial" w:hAnsi="Arial" w:cs="Arial"/>
        </w:rPr>
        <w:t>roker’s</w:t>
      </w:r>
      <w:r w:rsidR="0048649B" w:rsidRPr="004761E4">
        <w:rPr>
          <w:rFonts w:ascii="Arial" w:hAnsi="Arial" w:cs="Arial"/>
        </w:rPr>
        <w:t xml:space="preserve"> portion of the commission</w:t>
      </w:r>
      <w:r w:rsidR="004A5622" w:rsidRPr="004761E4">
        <w:rPr>
          <w:rFonts w:ascii="Arial" w:hAnsi="Arial" w:cs="Arial"/>
        </w:rPr>
        <w:t xml:space="preserve"> </w:t>
      </w:r>
      <w:r w:rsidR="000119A2">
        <w:rPr>
          <w:rFonts w:ascii="Arial" w:hAnsi="Arial" w:cs="Arial"/>
        </w:rPr>
        <w:t>that Amy offered through MLS</w:t>
      </w:r>
      <w:r w:rsidR="0048649B" w:rsidRPr="004761E4">
        <w:rPr>
          <w:rFonts w:ascii="Arial" w:hAnsi="Arial" w:cs="Arial"/>
        </w:rPr>
        <w:t xml:space="preserve">.  </w:t>
      </w:r>
    </w:p>
    <w:p w14:paraId="17C6F238" w14:textId="77777777" w:rsidR="00BC233F" w:rsidRDefault="00BC233F" w:rsidP="00BC233F">
      <w:pPr>
        <w:spacing w:after="0"/>
        <w:ind w:left="360"/>
      </w:pPr>
    </w:p>
    <w:p w14:paraId="4647051E" w14:textId="772D706D" w:rsidR="0048649B" w:rsidRPr="004761E4" w:rsidRDefault="00A54A14" w:rsidP="00BC233F">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6E2ABA" w:rsidRPr="007A32E2">
        <w:sym w:font="Wingdings" w:char="F072"/>
      </w:r>
      <w:r w:rsidR="006E2ABA"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2236DF">
        <w:rPr>
          <w:rFonts w:ascii="Arial" w:hAnsi="Arial" w:cs="Arial"/>
        </w:rPr>
        <w:tab/>
      </w:r>
      <w:r w:rsidRPr="007A32E2">
        <w:sym w:font="Wingdings" w:char="F072"/>
      </w:r>
      <w:r w:rsidRPr="004761E4">
        <w:rPr>
          <w:rFonts w:ascii="Arial" w:hAnsi="Arial" w:cs="Arial"/>
        </w:rPr>
        <w:t xml:space="preserve"> Mandatory</w:t>
      </w:r>
      <w:r>
        <w:rPr>
          <w:rFonts w:ascii="Arial" w:hAnsi="Arial" w:cs="Arial"/>
        </w:rPr>
        <w:tab/>
        <w:t xml:space="preserve">    </w:t>
      </w:r>
      <w:r w:rsidRPr="007A32E2">
        <w:sym w:font="Wingdings" w:char="F072"/>
      </w:r>
      <w:r w:rsidRPr="004761E4">
        <w:rPr>
          <w:rFonts w:ascii="Arial" w:hAnsi="Arial" w:cs="Arial"/>
        </w:rPr>
        <w:t xml:space="preserve"> Voluntary</w:t>
      </w:r>
      <w:r w:rsidR="0048649B" w:rsidRPr="004761E4">
        <w:rPr>
          <w:rFonts w:ascii="Arial" w:hAnsi="Arial" w:cs="Arial"/>
        </w:rPr>
        <w:tab/>
      </w:r>
    </w:p>
    <w:p w14:paraId="2D9C2146" w14:textId="77777777" w:rsidR="00BC233F" w:rsidRPr="005608AC" w:rsidRDefault="00BC233F" w:rsidP="00BC233F">
      <w:pPr>
        <w:spacing w:after="0"/>
        <w:ind w:left="360"/>
        <w:rPr>
          <w:rFonts w:ascii="Arial" w:hAnsi="Arial" w:cs="Arial"/>
        </w:rPr>
      </w:pPr>
    </w:p>
    <w:p w14:paraId="18301DA0" w14:textId="77777777" w:rsidR="004A5622" w:rsidRDefault="004A5622" w:rsidP="00BC233F">
      <w:pPr>
        <w:spacing w:after="0"/>
        <w:ind w:left="360"/>
        <w:rPr>
          <w:rFonts w:ascii="Arial" w:hAnsi="Arial" w:cs="Arial"/>
        </w:rPr>
      </w:pPr>
    </w:p>
    <w:p w14:paraId="08ED4D62" w14:textId="77777777" w:rsidR="005608AC" w:rsidRDefault="005608AC" w:rsidP="00BC233F">
      <w:pPr>
        <w:spacing w:after="0"/>
        <w:ind w:left="360"/>
        <w:rPr>
          <w:rFonts w:ascii="Arial" w:hAnsi="Arial" w:cs="Arial"/>
        </w:rPr>
      </w:pPr>
    </w:p>
    <w:p w14:paraId="7DBFD933" w14:textId="77777777" w:rsidR="00FC1E3A" w:rsidRDefault="00FC1E3A" w:rsidP="00BC233F">
      <w:pPr>
        <w:spacing w:after="0"/>
        <w:ind w:left="360"/>
        <w:rPr>
          <w:rFonts w:ascii="Arial" w:hAnsi="Arial" w:cs="Arial"/>
        </w:rPr>
      </w:pPr>
    </w:p>
    <w:p w14:paraId="451F2BFA" w14:textId="57E6F607" w:rsidR="00FC1E3A" w:rsidRDefault="00FC1E3A">
      <w:pPr>
        <w:widowControl/>
        <w:spacing w:after="160" w:line="259" w:lineRule="auto"/>
        <w:rPr>
          <w:rFonts w:ascii="Arial" w:hAnsi="Arial" w:cs="Arial"/>
        </w:rPr>
      </w:pPr>
      <w:r>
        <w:rPr>
          <w:rFonts w:ascii="Arial" w:hAnsi="Arial" w:cs="Arial"/>
        </w:rPr>
        <w:br w:type="page"/>
      </w:r>
    </w:p>
    <w:p w14:paraId="52794D13" w14:textId="77777777" w:rsidR="00FC1E3A" w:rsidRPr="007A32E2" w:rsidRDefault="00FC1E3A" w:rsidP="00BC233F">
      <w:pPr>
        <w:spacing w:after="0"/>
        <w:ind w:left="360"/>
        <w:rPr>
          <w:rFonts w:ascii="Arial" w:hAnsi="Arial" w:cs="Arial"/>
        </w:rPr>
      </w:pPr>
    </w:p>
    <w:p w14:paraId="12BE5C4E" w14:textId="1C16D5E9" w:rsidR="0048649B" w:rsidRPr="004761E4" w:rsidRDefault="002773F7" w:rsidP="00BC233F">
      <w:pPr>
        <w:pStyle w:val="ListParagraph"/>
        <w:numPr>
          <w:ilvl w:val="0"/>
          <w:numId w:val="2"/>
        </w:numPr>
        <w:spacing w:after="0"/>
        <w:ind w:left="360"/>
        <w:rPr>
          <w:rFonts w:ascii="Arial" w:hAnsi="Arial" w:cs="Arial"/>
        </w:rPr>
      </w:pPr>
      <w:r>
        <w:rPr>
          <w:rFonts w:ascii="Arial" w:hAnsi="Arial" w:cs="Arial"/>
        </w:rPr>
        <w:t xml:space="preserve">REALTOR® principal Joyce </w:t>
      </w:r>
      <w:r w:rsidR="00767A5E">
        <w:rPr>
          <w:rFonts w:ascii="Arial" w:hAnsi="Arial" w:cs="Arial"/>
        </w:rPr>
        <w:t>inherited a property approximately 500 miles from her home and her firm, Joyce Realty.  After visiting the inherited property</w:t>
      </w:r>
      <w:r w:rsidR="000B30CF">
        <w:rPr>
          <w:rFonts w:ascii="Arial" w:hAnsi="Arial" w:cs="Arial"/>
        </w:rPr>
        <w:t xml:space="preserve"> on a </w:t>
      </w:r>
      <w:r w:rsidR="00C4042C">
        <w:rPr>
          <w:rFonts w:ascii="Arial" w:hAnsi="Arial" w:cs="Arial"/>
        </w:rPr>
        <w:t xml:space="preserve">family </w:t>
      </w:r>
      <w:r w:rsidR="000B30CF">
        <w:rPr>
          <w:rFonts w:ascii="Arial" w:hAnsi="Arial" w:cs="Arial"/>
        </w:rPr>
        <w:t>vacation</w:t>
      </w:r>
      <w:r w:rsidR="00767A5E">
        <w:rPr>
          <w:rFonts w:ascii="Arial" w:hAnsi="Arial" w:cs="Arial"/>
        </w:rPr>
        <w:t xml:space="preserve">, she decided to sell it, listing it with REALTOR® principal Paul of Paul Realty because he was a participant in the MLS where the inherited property was located.  Joyce did not participate in that MLS.  </w:t>
      </w:r>
      <w:r w:rsidR="009822D4">
        <w:rPr>
          <w:rFonts w:ascii="Arial" w:hAnsi="Arial" w:cs="Arial"/>
        </w:rPr>
        <w:t xml:space="preserve">Paul did not participate in the MLS that Joyce participated in.  </w:t>
      </w:r>
      <w:r w:rsidR="00767A5E">
        <w:rPr>
          <w:rFonts w:ascii="Arial" w:hAnsi="Arial" w:cs="Arial"/>
        </w:rPr>
        <w:t xml:space="preserve">At closing, Joyce instructed the closing officer to disburse to Paul only half of the commission called for in the listing contract.  Joyce stated that because the offer that was ultimately successful was from a member of Paul’s family and that it was an “in-house” sale, it was only fair for Paul to reduce his commission.  Paul disagreed and filed an arbitration request directly at the board where REALTOR® principal Joyce was a member and MLS </w:t>
      </w:r>
      <w:r w:rsidR="000B30CF">
        <w:rPr>
          <w:rFonts w:ascii="Arial" w:hAnsi="Arial" w:cs="Arial"/>
        </w:rPr>
        <w:t>p</w:t>
      </w:r>
      <w:r w:rsidR="00767A5E">
        <w:rPr>
          <w:rFonts w:ascii="Arial" w:hAnsi="Arial" w:cs="Arial"/>
        </w:rPr>
        <w:t>articipant</w:t>
      </w:r>
      <w:r w:rsidR="000B30CF">
        <w:rPr>
          <w:rFonts w:ascii="Arial" w:hAnsi="Arial" w:cs="Arial"/>
        </w:rPr>
        <w:t>, requesting to be paid the balance of his commission as the listing broker.</w:t>
      </w:r>
      <w:r>
        <w:rPr>
          <w:rFonts w:ascii="Arial" w:hAnsi="Arial" w:cs="Arial"/>
        </w:rPr>
        <w:t xml:space="preserve"> </w:t>
      </w:r>
      <w:r>
        <w:rPr>
          <w:rFonts w:ascii="Arial" w:hAnsi="Arial" w:cs="Arial"/>
          <w:color w:val="C00000"/>
        </w:rPr>
        <w:t xml:space="preserve">   </w:t>
      </w:r>
    </w:p>
    <w:p w14:paraId="2BE7DC8D" w14:textId="77777777" w:rsidR="00BC233F" w:rsidRDefault="00BC233F" w:rsidP="00BC233F">
      <w:pPr>
        <w:spacing w:after="0"/>
        <w:ind w:left="360"/>
      </w:pPr>
    </w:p>
    <w:p w14:paraId="7904DA3F" w14:textId="2D75A796" w:rsidR="0048649B" w:rsidRPr="004761E4" w:rsidRDefault="006E2ABA" w:rsidP="00BC233F">
      <w:pPr>
        <w:spacing w:after="0"/>
        <w:ind w:left="360"/>
        <w:rPr>
          <w:rFonts w:ascii="Arial" w:hAnsi="Arial" w:cs="Arial"/>
        </w:rPr>
      </w:pPr>
      <w:r w:rsidRPr="007A32E2">
        <w:sym w:font="Wingdings" w:char="F072"/>
      </w:r>
      <w:r w:rsidRPr="004761E4">
        <w:rPr>
          <w:rFonts w:ascii="Arial" w:hAnsi="Arial" w:cs="Arial"/>
        </w:rPr>
        <w:t xml:space="preserve"> </w:t>
      </w:r>
      <w:r w:rsidR="00A54A14" w:rsidRPr="004761E4">
        <w:rPr>
          <w:rFonts w:ascii="Arial" w:hAnsi="Arial" w:cs="Arial"/>
        </w:rPr>
        <w:t xml:space="preserve"> Arbitrable</w:t>
      </w:r>
      <w:r w:rsidR="00A54A14" w:rsidRPr="004761E4">
        <w:rPr>
          <w:rFonts w:ascii="Arial" w:hAnsi="Arial" w:cs="Arial"/>
        </w:rPr>
        <w:tab/>
      </w:r>
      <w:r w:rsidR="00A54A14" w:rsidRPr="007A32E2">
        <w:sym w:font="Wingdings" w:char="F072"/>
      </w:r>
      <w:r w:rsidR="00F3044B">
        <w:t xml:space="preserve"> </w:t>
      </w:r>
      <w:r w:rsidR="00A54A14" w:rsidRPr="004761E4">
        <w:rPr>
          <w:rFonts w:ascii="Arial" w:hAnsi="Arial" w:cs="Arial"/>
        </w:rPr>
        <w:t xml:space="preserve"> </w:t>
      </w:r>
      <w:proofErr w:type="gramStart"/>
      <w:r w:rsidR="00A54A14" w:rsidRPr="004761E4">
        <w:rPr>
          <w:rFonts w:ascii="Arial" w:hAnsi="Arial" w:cs="Arial"/>
        </w:rPr>
        <w:t>Non-Arbitrable</w:t>
      </w:r>
      <w:proofErr w:type="gramEnd"/>
      <w:r w:rsidR="00A54A14" w:rsidRPr="004761E4">
        <w:rPr>
          <w:rFonts w:ascii="Arial" w:hAnsi="Arial" w:cs="Arial"/>
        </w:rPr>
        <w:tab/>
      </w:r>
      <w:r w:rsidR="00EF63E6">
        <w:rPr>
          <w:rFonts w:ascii="Arial" w:hAnsi="Arial" w:cs="Arial"/>
        </w:rPr>
        <w:tab/>
      </w:r>
      <w:r w:rsidR="00F3044B" w:rsidRPr="007A32E2">
        <w:sym w:font="Wingdings" w:char="F072"/>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Mandatory</w:t>
      </w:r>
      <w:r w:rsidR="00A54A14">
        <w:rPr>
          <w:rFonts w:ascii="Arial" w:hAnsi="Arial" w:cs="Arial"/>
        </w:rPr>
        <w:tab/>
        <w:t xml:space="preserve">    </w:t>
      </w:r>
      <w:r w:rsidRPr="007A32E2">
        <w:sym w:font="Wingdings" w:char="F072"/>
      </w:r>
      <w:r w:rsidRPr="004761E4">
        <w:rPr>
          <w:rFonts w:ascii="Arial" w:hAnsi="Arial" w:cs="Arial"/>
        </w:rPr>
        <w:t xml:space="preserve"> </w:t>
      </w:r>
      <w:r w:rsidR="00F3044B">
        <w:rPr>
          <w:rFonts w:ascii="Arial" w:hAnsi="Arial" w:cs="Arial"/>
        </w:rPr>
        <w:t xml:space="preserve"> </w:t>
      </w:r>
      <w:r w:rsidR="00A54A14" w:rsidRPr="004761E4">
        <w:rPr>
          <w:rFonts w:ascii="Arial" w:hAnsi="Arial" w:cs="Arial"/>
        </w:rPr>
        <w:t>Voluntary</w:t>
      </w:r>
      <w:r w:rsidR="0048649B" w:rsidRPr="004761E4">
        <w:rPr>
          <w:rFonts w:ascii="Arial" w:hAnsi="Arial" w:cs="Arial"/>
        </w:rPr>
        <w:tab/>
      </w:r>
    </w:p>
    <w:p w14:paraId="1DF473A2" w14:textId="24052098" w:rsidR="00993A7F" w:rsidRDefault="00993A7F">
      <w:pPr>
        <w:widowControl/>
        <w:spacing w:after="160" w:line="259" w:lineRule="auto"/>
        <w:rPr>
          <w:rFonts w:ascii="Arial" w:hAnsi="Arial" w:cs="Arial"/>
          <w:i/>
        </w:rPr>
      </w:pPr>
    </w:p>
    <w:p w14:paraId="2C6DE918" w14:textId="77777777" w:rsidR="00E73867" w:rsidRDefault="00E73867">
      <w:pPr>
        <w:widowControl/>
        <w:spacing w:after="160" w:line="259" w:lineRule="auto"/>
        <w:rPr>
          <w:rFonts w:ascii="Arial" w:hAnsi="Arial" w:cs="Arial"/>
          <w:i/>
        </w:rPr>
      </w:pPr>
    </w:p>
    <w:p w14:paraId="3F361C2C" w14:textId="77777777" w:rsidR="00E73867" w:rsidRDefault="00E73867">
      <w:pPr>
        <w:widowControl/>
        <w:spacing w:after="160" w:line="259" w:lineRule="auto"/>
        <w:rPr>
          <w:rFonts w:ascii="Arial" w:hAnsi="Arial" w:cs="Arial"/>
          <w:i/>
        </w:rPr>
      </w:pPr>
    </w:p>
    <w:p w14:paraId="4604C752" w14:textId="77777777" w:rsidR="00FA6F3D" w:rsidRPr="007A32E2" w:rsidRDefault="00FA6F3D" w:rsidP="00BC233F">
      <w:pPr>
        <w:spacing w:after="0"/>
        <w:ind w:left="360"/>
        <w:rPr>
          <w:rFonts w:ascii="Arial" w:hAnsi="Arial" w:cs="Arial"/>
        </w:rPr>
      </w:pPr>
    </w:p>
    <w:p w14:paraId="405F7AD7" w14:textId="77777777" w:rsidR="0048649B" w:rsidRDefault="0048649B" w:rsidP="00BC233F">
      <w:pPr>
        <w:pStyle w:val="ListParagraph"/>
        <w:numPr>
          <w:ilvl w:val="0"/>
          <w:numId w:val="2"/>
        </w:numPr>
        <w:spacing w:after="0"/>
        <w:ind w:left="360"/>
        <w:rPr>
          <w:rFonts w:ascii="Arial" w:hAnsi="Arial" w:cs="Arial"/>
        </w:rPr>
      </w:pPr>
      <w:r w:rsidRPr="004761E4">
        <w:rPr>
          <w:rFonts w:ascii="Arial" w:hAnsi="Arial" w:cs="Arial"/>
        </w:rPr>
        <w:t xml:space="preserve">REALTOR® </w:t>
      </w:r>
      <w:r w:rsidR="008E0224" w:rsidRPr="004761E4">
        <w:rPr>
          <w:rFonts w:ascii="Arial" w:hAnsi="Arial" w:cs="Arial"/>
        </w:rPr>
        <w:t xml:space="preserve">principal </w:t>
      </w:r>
      <w:r w:rsidR="00E22F74">
        <w:rPr>
          <w:rFonts w:ascii="Arial" w:hAnsi="Arial" w:cs="Arial"/>
        </w:rPr>
        <w:t>Trish</w:t>
      </w:r>
      <w:r w:rsidRPr="004761E4">
        <w:rPr>
          <w:rFonts w:ascii="Arial" w:hAnsi="Arial" w:cs="Arial"/>
        </w:rPr>
        <w:t xml:space="preserve"> </w:t>
      </w:r>
      <w:r w:rsidR="008E0224" w:rsidRPr="004761E4">
        <w:rPr>
          <w:rFonts w:ascii="Arial" w:hAnsi="Arial" w:cs="Arial"/>
        </w:rPr>
        <w:t>believes</w:t>
      </w:r>
      <w:r w:rsidRPr="004761E4">
        <w:rPr>
          <w:rFonts w:ascii="Arial" w:hAnsi="Arial" w:cs="Arial"/>
        </w:rPr>
        <w:t xml:space="preserve"> she is entitled to the selling portion of the commission </w:t>
      </w:r>
      <w:r w:rsidR="008E0224" w:rsidRPr="004761E4">
        <w:rPr>
          <w:rFonts w:ascii="Arial" w:hAnsi="Arial" w:cs="Arial"/>
        </w:rPr>
        <w:t>given the offer of compensation to potential cooperating brokers made via the MLS in which she participa</w:t>
      </w:r>
      <w:r w:rsidR="001349E2">
        <w:rPr>
          <w:rFonts w:ascii="Arial" w:hAnsi="Arial" w:cs="Arial"/>
        </w:rPr>
        <w:t>tes</w:t>
      </w:r>
      <w:r w:rsidR="00993A7F">
        <w:rPr>
          <w:rFonts w:ascii="Arial" w:hAnsi="Arial" w:cs="Arial"/>
        </w:rPr>
        <w:t>.</w:t>
      </w:r>
      <w:r w:rsidRPr="004761E4">
        <w:rPr>
          <w:rFonts w:ascii="Arial" w:hAnsi="Arial" w:cs="Arial"/>
        </w:rPr>
        <w:t xml:space="preserve">  She does not notify the listing </w:t>
      </w:r>
      <w:r w:rsidR="008E0224" w:rsidRPr="004761E4">
        <w:rPr>
          <w:rFonts w:ascii="Arial" w:hAnsi="Arial" w:cs="Arial"/>
        </w:rPr>
        <w:t>broker,</w:t>
      </w:r>
      <w:r w:rsidRPr="004761E4">
        <w:rPr>
          <w:rFonts w:ascii="Arial" w:hAnsi="Arial" w:cs="Arial"/>
        </w:rPr>
        <w:t xml:space="preserve"> REALTOR® </w:t>
      </w:r>
      <w:r w:rsidR="00E22F74">
        <w:rPr>
          <w:rFonts w:ascii="Arial" w:hAnsi="Arial" w:cs="Arial"/>
        </w:rPr>
        <w:t>Tom</w:t>
      </w:r>
      <w:r w:rsidR="008E0224" w:rsidRPr="004761E4">
        <w:rPr>
          <w:rFonts w:ascii="Arial" w:hAnsi="Arial" w:cs="Arial"/>
        </w:rPr>
        <w:t>,</w:t>
      </w:r>
      <w:r w:rsidRPr="004761E4">
        <w:rPr>
          <w:rFonts w:ascii="Arial" w:hAnsi="Arial" w:cs="Arial"/>
        </w:rPr>
        <w:t xml:space="preserve"> or selling agent</w:t>
      </w:r>
      <w:r w:rsidR="008E0224" w:rsidRPr="004761E4">
        <w:rPr>
          <w:rFonts w:ascii="Arial" w:hAnsi="Arial" w:cs="Arial"/>
        </w:rPr>
        <w:t>,</w:t>
      </w:r>
      <w:r w:rsidRPr="004761E4">
        <w:rPr>
          <w:rFonts w:ascii="Arial" w:hAnsi="Arial" w:cs="Arial"/>
        </w:rPr>
        <w:t xml:space="preserve"> REALTOR®</w:t>
      </w:r>
      <w:r w:rsidR="008E0224" w:rsidRPr="004761E4">
        <w:rPr>
          <w:rFonts w:ascii="Arial" w:hAnsi="Arial" w:cs="Arial"/>
        </w:rPr>
        <w:t xml:space="preserve"> principal</w:t>
      </w:r>
      <w:r w:rsidRPr="004761E4">
        <w:rPr>
          <w:rFonts w:ascii="Arial" w:hAnsi="Arial" w:cs="Arial"/>
        </w:rPr>
        <w:t xml:space="preserve"> </w:t>
      </w:r>
      <w:r w:rsidR="00E22F74">
        <w:rPr>
          <w:rFonts w:ascii="Arial" w:hAnsi="Arial" w:cs="Arial"/>
        </w:rPr>
        <w:t>Charlie</w:t>
      </w:r>
      <w:r w:rsidR="00234F66">
        <w:rPr>
          <w:rFonts w:ascii="Arial" w:hAnsi="Arial" w:cs="Arial"/>
        </w:rPr>
        <w:t xml:space="preserve"> who was paid the cooperative compensation</w:t>
      </w:r>
      <w:r w:rsidR="008E0224" w:rsidRPr="004761E4">
        <w:rPr>
          <w:rFonts w:ascii="Arial" w:hAnsi="Arial" w:cs="Arial"/>
        </w:rPr>
        <w:t>,</w:t>
      </w:r>
      <w:r w:rsidRPr="004761E4">
        <w:rPr>
          <w:rFonts w:ascii="Arial" w:hAnsi="Arial" w:cs="Arial"/>
        </w:rPr>
        <w:t xml:space="preserve"> of </w:t>
      </w:r>
      <w:r w:rsidR="00CA1487">
        <w:rPr>
          <w:rFonts w:ascii="Arial" w:hAnsi="Arial" w:cs="Arial"/>
        </w:rPr>
        <w:t>her</w:t>
      </w:r>
      <w:r w:rsidRPr="004761E4">
        <w:rPr>
          <w:rFonts w:ascii="Arial" w:hAnsi="Arial" w:cs="Arial"/>
        </w:rPr>
        <w:t xml:space="preserve"> claim</w:t>
      </w:r>
      <w:r w:rsidR="008E0224" w:rsidRPr="004761E4">
        <w:rPr>
          <w:rFonts w:ascii="Arial" w:hAnsi="Arial" w:cs="Arial"/>
        </w:rPr>
        <w:t xml:space="preserve"> prior to or subsequent to the property closing</w:t>
      </w:r>
      <w:r w:rsidRPr="004761E4">
        <w:rPr>
          <w:rFonts w:ascii="Arial" w:hAnsi="Arial" w:cs="Arial"/>
        </w:rPr>
        <w:t xml:space="preserve">. </w:t>
      </w:r>
      <w:r w:rsidR="001F1D8D">
        <w:rPr>
          <w:rFonts w:ascii="Arial" w:hAnsi="Arial" w:cs="Arial"/>
        </w:rPr>
        <w:t xml:space="preserve"> </w:t>
      </w:r>
      <w:r w:rsidRPr="004761E4">
        <w:rPr>
          <w:rFonts w:ascii="Arial" w:hAnsi="Arial" w:cs="Arial"/>
        </w:rPr>
        <w:t xml:space="preserve">She does not want to invoke arbitration </w:t>
      </w:r>
      <w:r w:rsidR="00E22F74">
        <w:rPr>
          <w:rFonts w:ascii="Arial" w:hAnsi="Arial" w:cs="Arial"/>
        </w:rPr>
        <w:t xml:space="preserve">or mediation </w:t>
      </w:r>
      <w:r w:rsidRPr="004761E4">
        <w:rPr>
          <w:rFonts w:ascii="Arial" w:hAnsi="Arial" w:cs="Arial"/>
        </w:rPr>
        <w:t xml:space="preserve">at the board </w:t>
      </w:r>
      <w:r w:rsidR="008E0224" w:rsidRPr="004761E4">
        <w:rPr>
          <w:rFonts w:ascii="Arial" w:hAnsi="Arial" w:cs="Arial"/>
        </w:rPr>
        <w:t>so</w:t>
      </w:r>
      <w:r w:rsidRPr="004761E4">
        <w:rPr>
          <w:rFonts w:ascii="Arial" w:hAnsi="Arial" w:cs="Arial"/>
        </w:rPr>
        <w:t xml:space="preserve"> </w:t>
      </w:r>
      <w:r w:rsidR="00CA1487">
        <w:rPr>
          <w:rFonts w:ascii="Arial" w:hAnsi="Arial" w:cs="Arial"/>
        </w:rPr>
        <w:t xml:space="preserve">Trish </w:t>
      </w:r>
      <w:r w:rsidRPr="004761E4">
        <w:rPr>
          <w:rFonts w:ascii="Arial" w:hAnsi="Arial" w:cs="Arial"/>
        </w:rPr>
        <w:t xml:space="preserve">waits 180 days to file litigation against REALTOR® </w:t>
      </w:r>
      <w:r w:rsidR="00E22F74">
        <w:rPr>
          <w:rFonts w:ascii="Arial" w:hAnsi="Arial" w:cs="Arial"/>
        </w:rPr>
        <w:t>Tom, the listing broker.</w:t>
      </w:r>
      <w:r w:rsidR="008E0224" w:rsidRPr="004761E4">
        <w:rPr>
          <w:rFonts w:ascii="Arial" w:hAnsi="Arial" w:cs="Arial"/>
        </w:rPr>
        <w:t xml:space="preserve"> </w:t>
      </w:r>
      <w:r w:rsidRPr="004761E4">
        <w:rPr>
          <w:rFonts w:ascii="Arial" w:hAnsi="Arial" w:cs="Arial"/>
        </w:rPr>
        <w:t>Upon receipt of the notice of litigation</w:t>
      </w:r>
      <w:r w:rsidR="00234F66">
        <w:rPr>
          <w:rFonts w:ascii="Arial" w:hAnsi="Arial" w:cs="Arial"/>
        </w:rPr>
        <w:t xml:space="preserve">, but well </w:t>
      </w:r>
      <w:r w:rsidR="00CA1487">
        <w:rPr>
          <w:rFonts w:ascii="Arial" w:hAnsi="Arial" w:cs="Arial"/>
        </w:rPr>
        <w:t>beyond</w:t>
      </w:r>
      <w:r w:rsidR="00234F66">
        <w:rPr>
          <w:rFonts w:ascii="Arial" w:hAnsi="Arial" w:cs="Arial"/>
        </w:rPr>
        <w:t xml:space="preserve"> 180 days after closing</w:t>
      </w:r>
      <w:r w:rsidRPr="004761E4">
        <w:rPr>
          <w:rFonts w:ascii="Arial" w:hAnsi="Arial" w:cs="Arial"/>
        </w:rPr>
        <w:t xml:space="preserve">, REALTOR® </w:t>
      </w:r>
      <w:r w:rsidR="00E22F74">
        <w:rPr>
          <w:rFonts w:ascii="Arial" w:hAnsi="Arial" w:cs="Arial"/>
        </w:rPr>
        <w:t xml:space="preserve">Tom files an arbitration request against both REALTOR® Charlie who was paid the cooperative compensation and REALTOR® Trish. </w:t>
      </w:r>
      <w:r w:rsidRPr="004761E4">
        <w:rPr>
          <w:rFonts w:ascii="Arial" w:hAnsi="Arial" w:cs="Arial"/>
        </w:rPr>
        <w:t xml:space="preserve"> </w:t>
      </w:r>
    </w:p>
    <w:p w14:paraId="29F87315" w14:textId="77777777" w:rsidR="00CE4BA6" w:rsidRDefault="00CE4BA6" w:rsidP="00CE4BA6">
      <w:pPr>
        <w:pStyle w:val="ListParagraph"/>
        <w:spacing w:after="0"/>
        <w:ind w:left="360"/>
        <w:rPr>
          <w:rFonts w:ascii="Arial" w:hAnsi="Arial" w:cs="Arial"/>
        </w:rPr>
      </w:pPr>
    </w:p>
    <w:p w14:paraId="3B63B276" w14:textId="77777777" w:rsidR="00234F66" w:rsidRPr="004761E4" w:rsidRDefault="00234F66" w:rsidP="00CE4BA6">
      <w:pPr>
        <w:pStyle w:val="ListParagraph"/>
        <w:spacing w:after="0"/>
        <w:ind w:left="360"/>
        <w:rPr>
          <w:rFonts w:ascii="Arial" w:hAnsi="Arial" w:cs="Arial"/>
        </w:rPr>
      </w:pPr>
      <w:r>
        <w:rPr>
          <w:rFonts w:ascii="Arial" w:hAnsi="Arial" w:cs="Arial"/>
        </w:rPr>
        <w:t>Tom versus Charlie</w:t>
      </w:r>
    </w:p>
    <w:p w14:paraId="7AC23DCB" w14:textId="3A19E488" w:rsidR="008D5A26" w:rsidRDefault="00A54A14" w:rsidP="00BC233F">
      <w:pPr>
        <w:spacing w:after="0"/>
        <w:ind w:left="360"/>
        <w:rPr>
          <w:rFonts w:ascii="Arial" w:hAnsi="Arial" w:cs="Arial"/>
        </w:rPr>
      </w:pPr>
      <w:r w:rsidRPr="004761E4">
        <w:rPr>
          <w:rFonts w:ascii="Arial" w:hAnsi="Arial" w:cs="Arial"/>
        </w:rPr>
        <w:t xml:space="preserve"> </w:t>
      </w:r>
      <w:r w:rsidR="009E652F" w:rsidRPr="007A32E2">
        <w:sym w:font="Wingdings" w:char="F072"/>
      </w:r>
      <w:r w:rsidR="009E652F" w:rsidRPr="004761E4">
        <w:rPr>
          <w:rFonts w:ascii="Arial" w:hAnsi="Arial" w:cs="Arial"/>
        </w:rPr>
        <w:t xml:space="preserve"> </w:t>
      </w:r>
      <w:r w:rsidRPr="004761E4">
        <w:rPr>
          <w:rFonts w:ascii="Arial" w:hAnsi="Arial" w:cs="Arial"/>
        </w:rPr>
        <w:t xml:space="preserve"> Arbitrable</w:t>
      </w:r>
      <w:r w:rsidRPr="004761E4">
        <w:rPr>
          <w:rFonts w:ascii="Arial" w:hAnsi="Arial" w:cs="Arial"/>
        </w:rPr>
        <w:tab/>
      </w:r>
      <w:r w:rsidRPr="007A32E2">
        <w:sym w:font="Wingdings" w:char="F072"/>
      </w:r>
      <w:r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2B3DD2">
        <w:rPr>
          <w:rFonts w:ascii="Arial" w:hAnsi="Arial" w:cs="Arial"/>
        </w:rPr>
        <w:tab/>
      </w:r>
      <w:r w:rsidR="009E652F" w:rsidRPr="007A32E2">
        <w:sym w:font="Wingdings" w:char="F072"/>
      </w:r>
      <w:r w:rsidR="009E652F" w:rsidRPr="004761E4">
        <w:rPr>
          <w:rFonts w:ascii="Arial" w:hAnsi="Arial" w:cs="Arial"/>
        </w:rPr>
        <w:t xml:space="preserve"> </w:t>
      </w:r>
      <w:r w:rsidRPr="004761E4">
        <w:rPr>
          <w:rFonts w:ascii="Arial" w:hAnsi="Arial" w:cs="Arial"/>
        </w:rPr>
        <w:t xml:space="preserve"> </w:t>
      </w:r>
      <w:r w:rsidR="00221E44">
        <w:rPr>
          <w:rFonts w:ascii="Arial" w:hAnsi="Arial" w:cs="Arial"/>
        </w:rPr>
        <w:t xml:space="preserve"> </w:t>
      </w:r>
      <w:r w:rsidRPr="004761E4">
        <w:rPr>
          <w:rFonts w:ascii="Arial" w:hAnsi="Arial" w:cs="Arial"/>
        </w:rPr>
        <w:t>Mandatory</w:t>
      </w:r>
      <w:r>
        <w:rPr>
          <w:rFonts w:ascii="Arial" w:hAnsi="Arial" w:cs="Arial"/>
        </w:rPr>
        <w:tab/>
        <w:t xml:space="preserve">    </w:t>
      </w:r>
      <w:r w:rsidRPr="007A32E2">
        <w:sym w:font="Wingdings" w:char="F072"/>
      </w:r>
      <w:r w:rsidRPr="004761E4">
        <w:rPr>
          <w:rFonts w:ascii="Arial" w:hAnsi="Arial" w:cs="Arial"/>
        </w:rPr>
        <w:t xml:space="preserve"> Voluntary</w:t>
      </w:r>
      <w:r w:rsidR="0048649B" w:rsidRPr="004761E4">
        <w:rPr>
          <w:rFonts w:ascii="Arial" w:hAnsi="Arial" w:cs="Arial"/>
        </w:rPr>
        <w:tab/>
      </w:r>
    </w:p>
    <w:p w14:paraId="08C9884A" w14:textId="77777777" w:rsidR="00234F66" w:rsidRDefault="00234F66" w:rsidP="00BC233F">
      <w:pPr>
        <w:spacing w:after="0"/>
        <w:ind w:left="360"/>
        <w:rPr>
          <w:rFonts w:ascii="Arial" w:hAnsi="Arial" w:cs="Arial"/>
        </w:rPr>
      </w:pPr>
    </w:p>
    <w:p w14:paraId="367E35F5" w14:textId="77777777" w:rsidR="00234F66" w:rsidRPr="004761E4" w:rsidRDefault="00234F66" w:rsidP="00234F66">
      <w:pPr>
        <w:pStyle w:val="ListParagraph"/>
        <w:spacing w:after="0"/>
        <w:ind w:left="360"/>
        <w:rPr>
          <w:rFonts w:ascii="Arial" w:hAnsi="Arial" w:cs="Arial"/>
        </w:rPr>
      </w:pPr>
      <w:r>
        <w:rPr>
          <w:rFonts w:ascii="Arial" w:hAnsi="Arial" w:cs="Arial"/>
        </w:rPr>
        <w:t>Tom versus Trish</w:t>
      </w:r>
    </w:p>
    <w:p w14:paraId="22E8BEE3" w14:textId="0E61055C" w:rsidR="00234F66" w:rsidRDefault="00A54A14" w:rsidP="00234F66">
      <w:pPr>
        <w:spacing w:after="0"/>
        <w:ind w:left="360"/>
        <w:rPr>
          <w:rFonts w:ascii="Arial" w:hAnsi="Arial" w:cs="Arial"/>
        </w:rPr>
      </w:pPr>
      <w:r w:rsidRPr="004761E4">
        <w:rPr>
          <w:rFonts w:ascii="Arial" w:hAnsi="Arial" w:cs="Arial"/>
        </w:rPr>
        <w:t xml:space="preserve"> </w:t>
      </w:r>
      <w:r w:rsidR="009E652F" w:rsidRPr="007A32E2">
        <w:sym w:font="Wingdings" w:char="F072"/>
      </w:r>
      <w:r w:rsidR="009E652F" w:rsidRPr="004761E4">
        <w:rPr>
          <w:rFonts w:ascii="Arial" w:hAnsi="Arial" w:cs="Arial"/>
        </w:rPr>
        <w:t xml:space="preserve"> </w:t>
      </w:r>
      <w:r w:rsidRPr="004761E4">
        <w:rPr>
          <w:rFonts w:ascii="Arial" w:hAnsi="Arial" w:cs="Arial"/>
        </w:rPr>
        <w:t xml:space="preserve"> Arbitrable</w:t>
      </w:r>
      <w:r w:rsidRPr="004761E4">
        <w:rPr>
          <w:rFonts w:ascii="Arial" w:hAnsi="Arial" w:cs="Arial"/>
        </w:rPr>
        <w:tab/>
      </w:r>
      <w:r w:rsidRPr="007A32E2">
        <w:sym w:font="Wingdings" w:char="F072"/>
      </w:r>
      <w:r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2236DF">
        <w:rPr>
          <w:rFonts w:ascii="Arial" w:hAnsi="Arial" w:cs="Arial"/>
        </w:rPr>
        <w:tab/>
      </w:r>
      <w:r w:rsidR="009E652F" w:rsidRPr="007A32E2">
        <w:sym w:font="Wingdings" w:char="F072"/>
      </w:r>
      <w:r w:rsidR="009E652F" w:rsidRPr="004761E4">
        <w:rPr>
          <w:rFonts w:ascii="Arial" w:hAnsi="Arial" w:cs="Arial"/>
        </w:rPr>
        <w:t xml:space="preserve"> </w:t>
      </w:r>
      <w:r w:rsidRPr="004761E4">
        <w:rPr>
          <w:rFonts w:ascii="Arial" w:hAnsi="Arial" w:cs="Arial"/>
        </w:rPr>
        <w:t xml:space="preserve"> Mandatory</w:t>
      </w:r>
      <w:r>
        <w:rPr>
          <w:rFonts w:ascii="Arial" w:hAnsi="Arial" w:cs="Arial"/>
        </w:rPr>
        <w:tab/>
        <w:t xml:space="preserve">    </w:t>
      </w:r>
      <w:r w:rsidRPr="007A32E2">
        <w:sym w:font="Wingdings" w:char="F072"/>
      </w:r>
      <w:r w:rsidRPr="004761E4">
        <w:rPr>
          <w:rFonts w:ascii="Arial" w:hAnsi="Arial" w:cs="Arial"/>
        </w:rPr>
        <w:t xml:space="preserve"> Voluntary</w:t>
      </w:r>
      <w:r w:rsidR="00234F66" w:rsidRPr="004761E4">
        <w:rPr>
          <w:rFonts w:ascii="Arial" w:hAnsi="Arial" w:cs="Arial"/>
        </w:rPr>
        <w:tab/>
      </w:r>
    </w:p>
    <w:p w14:paraId="55EFDDDC" w14:textId="77777777" w:rsidR="00CE4BA6" w:rsidRPr="004761E4" w:rsidRDefault="00CE4BA6" w:rsidP="00BC233F">
      <w:pPr>
        <w:spacing w:after="0"/>
        <w:ind w:left="360"/>
        <w:rPr>
          <w:rFonts w:ascii="Arial" w:hAnsi="Arial" w:cs="Arial"/>
        </w:rPr>
      </w:pPr>
    </w:p>
    <w:p w14:paraId="0E4D06FB" w14:textId="1A793562" w:rsidR="00EB5E01" w:rsidRDefault="00EB5E01">
      <w:pPr>
        <w:widowControl/>
        <w:spacing w:after="160" w:line="259" w:lineRule="auto"/>
      </w:pPr>
      <w:r>
        <w:br w:type="page"/>
      </w:r>
    </w:p>
    <w:p w14:paraId="3C1187F3" w14:textId="77777777" w:rsidR="00CA1487" w:rsidRDefault="00CA1487" w:rsidP="00CA1487">
      <w:pPr>
        <w:spacing w:after="0"/>
        <w:ind w:left="360"/>
        <w:rPr>
          <w:rFonts w:ascii="Arial" w:hAnsi="Arial" w:cs="Arial"/>
          <w:i/>
        </w:rPr>
      </w:pPr>
    </w:p>
    <w:p w14:paraId="07995B09" w14:textId="77777777" w:rsidR="00CA1487" w:rsidRDefault="00CA1487" w:rsidP="00CA1487">
      <w:pPr>
        <w:pStyle w:val="ListParagraph"/>
        <w:numPr>
          <w:ilvl w:val="0"/>
          <w:numId w:val="2"/>
        </w:numPr>
        <w:spacing w:after="0"/>
        <w:ind w:left="360"/>
        <w:rPr>
          <w:rFonts w:ascii="Arial" w:hAnsi="Arial" w:cs="Arial"/>
        </w:rPr>
      </w:pPr>
      <w:r w:rsidRPr="004761E4">
        <w:rPr>
          <w:rFonts w:ascii="Arial" w:hAnsi="Arial" w:cs="Arial"/>
        </w:rPr>
        <w:t>REALTOR® principal Mar</w:t>
      </w:r>
      <w:r>
        <w:rPr>
          <w:rFonts w:ascii="Arial" w:hAnsi="Arial" w:cs="Arial"/>
        </w:rPr>
        <w:t>tha</w:t>
      </w:r>
      <w:r w:rsidRPr="004761E4">
        <w:rPr>
          <w:rFonts w:ascii="Arial" w:hAnsi="Arial" w:cs="Arial"/>
        </w:rPr>
        <w:t xml:space="preserve"> is a member of board A and is an MLS participant in both board A’s MLS and in board B’s MLS.  Mar</w:t>
      </w:r>
      <w:r>
        <w:rPr>
          <w:rFonts w:ascii="Arial" w:hAnsi="Arial" w:cs="Arial"/>
        </w:rPr>
        <w:t>tha</w:t>
      </w:r>
      <w:r w:rsidRPr="004761E4">
        <w:rPr>
          <w:rFonts w:ascii="Arial" w:hAnsi="Arial" w:cs="Arial"/>
        </w:rPr>
        <w:t xml:space="preserve"> is not a member </w:t>
      </w:r>
      <w:r>
        <w:rPr>
          <w:rFonts w:ascii="Arial" w:hAnsi="Arial" w:cs="Arial"/>
        </w:rPr>
        <w:t>in</w:t>
      </w:r>
      <w:r w:rsidRPr="004761E4">
        <w:rPr>
          <w:rFonts w:ascii="Arial" w:hAnsi="Arial" w:cs="Arial"/>
        </w:rPr>
        <w:t xml:space="preserve"> board B.  REALTOR® principal K</w:t>
      </w:r>
      <w:r>
        <w:rPr>
          <w:rFonts w:ascii="Arial" w:hAnsi="Arial" w:cs="Arial"/>
        </w:rPr>
        <w:t>athy</w:t>
      </w:r>
      <w:r w:rsidRPr="004761E4">
        <w:rPr>
          <w:rFonts w:ascii="Arial" w:hAnsi="Arial" w:cs="Arial"/>
        </w:rPr>
        <w:t xml:space="preserve"> is only a member of board B and only participates in board B’s MLS.  Mar</w:t>
      </w:r>
      <w:r>
        <w:rPr>
          <w:rFonts w:ascii="Arial" w:hAnsi="Arial" w:cs="Arial"/>
        </w:rPr>
        <w:t>tha</w:t>
      </w:r>
      <w:r w:rsidRPr="004761E4">
        <w:rPr>
          <w:rFonts w:ascii="Arial" w:hAnsi="Arial" w:cs="Arial"/>
        </w:rPr>
        <w:t xml:space="preserve"> enters an offer of cooperative compensation into </w:t>
      </w:r>
      <w:r>
        <w:rPr>
          <w:rFonts w:ascii="Arial" w:hAnsi="Arial" w:cs="Arial"/>
        </w:rPr>
        <w:t xml:space="preserve">both </w:t>
      </w:r>
      <w:r w:rsidRPr="004761E4">
        <w:rPr>
          <w:rFonts w:ascii="Arial" w:hAnsi="Arial" w:cs="Arial"/>
        </w:rPr>
        <w:t xml:space="preserve">board A’s </w:t>
      </w:r>
      <w:r>
        <w:rPr>
          <w:rFonts w:ascii="Arial" w:hAnsi="Arial" w:cs="Arial"/>
        </w:rPr>
        <w:t xml:space="preserve">MLS and board B’s </w:t>
      </w:r>
      <w:r w:rsidRPr="004761E4">
        <w:rPr>
          <w:rFonts w:ascii="Arial" w:hAnsi="Arial" w:cs="Arial"/>
        </w:rPr>
        <w:t>MLS for property located at 123 Main Street.  A non-principal affiliated with K</w:t>
      </w:r>
      <w:r>
        <w:rPr>
          <w:rFonts w:ascii="Arial" w:hAnsi="Arial" w:cs="Arial"/>
        </w:rPr>
        <w:t xml:space="preserve">athy </w:t>
      </w:r>
      <w:r w:rsidRPr="004761E4">
        <w:rPr>
          <w:rFonts w:ascii="Arial" w:hAnsi="Arial" w:cs="Arial"/>
        </w:rPr>
        <w:t xml:space="preserve">is ultimately successful in submitting an offer on behalf of a buyer client </w:t>
      </w:r>
      <w:r>
        <w:rPr>
          <w:rFonts w:ascii="Arial" w:hAnsi="Arial" w:cs="Arial"/>
        </w:rPr>
        <w:t>for</w:t>
      </w:r>
      <w:r w:rsidRPr="004761E4">
        <w:rPr>
          <w:rFonts w:ascii="Arial" w:hAnsi="Arial" w:cs="Arial"/>
        </w:rPr>
        <w:t xml:space="preserve"> 123 Main Street.  REALTOR® principal </w:t>
      </w:r>
      <w:r>
        <w:rPr>
          <w:rFonts w:ascii="Arial" w:hAnsi="Arial" w:cs="Arial"/>
        </w:rPr>
        <w:t>Martha</w:t>
      </w:r>
      <w:r w:rsidRPr="004761E4">
        <w:rPr>
          <w:rFonts w:ascii="Arial" w:hAnsi="Arial" w:cs="Arial"/>
        </w:rPr>
        <w:t xml:space="preserve"> declines to pay REALTOR® K</w:t>
      </w:r>
      <w:r>
        <w:rPr>
          <w:rFonts w:ascii="Arial" w:hAnsi="Arial" w:cs="Arial"/>
        </w:rPr>
        <w:t>athy</w:t>
      </w:r>
      <w:r w:rsidRPr="004761E4">
        <w:rPr>
          <w:rFonts w:ascii="Arial" w:hAnsi="Arial" w:cs="Arial"/>
        </w:rPr>
        <w:t xml:space="preserve"> the cooperative compensation offered in board </w:t>
      </w:r>
      <w:r>
        <w:rPr>
          <w:rFonts w:ascii="Arial" w:hAnsi="Arial" w:cs="Arial"/>
        </w:rPr>
        <w:t>B’s MLS.  REALTOR® Kathy</w:t>
      </w:r>
      <w:r w:rsidRPr="004761E4">
        <w:rPr>
          <w:rFonts w:ascii="Arial" w:hAnsi="Arial" w:cs="Arial"/>
        </w:rPr>
        <w:t xml:space="preserve"> files for arbitration </w:t>
      </w:r>
      <w:r>
        <w:rPr>
          <w:rFonts w:ascii="Arial" w:hAnsi="Arial" w:cs="Arial"/>
        </w:rPr>
        <w:t xml:space="preserve">against REALTOR® Martha </w:t>
      </w:r>
      <w:r w:rsidRPr="004761E4">
        <w:rPr>
          <w:rFonts w:ascii="Arial" w:hAnsi="Arial" w:cs="Arial"/>
        </w:rPr>
        <w:t xml:space="preserve">at board B for the amount of compensation offered in board </w:t>
      </w:r>
      <w:r>
        <w:rPr>
          <w:rFonts w:ascii="Arial" w:hAnsi="Arial" w:cs="Arial"/>
        </w:rPr>
        <w:t>B</w:t>
      </w:r>
      <w:r w:rsidRPr="004761E4">
        <w:rPr>
          <w:rFonts w:ascii="Arial" w:hAnsi="Arial" w:cs="Arial"/>
        </w:rPr>
        <w:t>’s MLS.</w:t>
      </w:r>
    </w:p>
    <w:p w14:paraId="21460F02" w14:textId="77777777" w:rsidR="00CA1487" w:rsidRPr="004761E4" w:rsidRDefault="00CA1487" w:rsidP="00CA1487">
      <w:pPr>
        <w:pStyle w:val="ListParagraph"/>
        <w:spacing w:after="0"/>
        <w:ind w:left="360"/>
        <w:rPr>
          <w:rFonts w:ascii="Arial" w:hAnsi="Arial" w:cs="Arial"/>
        </w:rPr>
      </w:pPr>
    </w:p>
    <w:p w14:paraId="17BA960C" w14:textId="381621E0" w:rsidR="00CA1487" w:rsidRDefault="00A54A14" w:rsidP="00CA1487">
      <w:pPr>
        <w:spacing w:after="0"/>
        <w:ind w:left="360"/>
        <w:rPr>
          <w:rFonts w:ascii="Arial" w:hAnsi="Arial" w:cs="Arial"/>
        </w:rPr>
      </w:pPr>
      <w:r w:rsidRPr="004761E4">
        <w:rPr>
          <w:rFonts w:ascii="Arial" w:hAnsi="Arial" w:cs="Arial"/>
        </w:rPr>
        <w:t xml:space="preserve"> </w:t>
      </w:r>
      <w:r w:rsidR="00AB4273" w:rsidRPr="007A32E2">
        <w:sym w:font="Wingdings" w:char="F072"/>
      </w:r>
      <w:r w:rsidR="00AB4273" w:rsidRPr="004761E4">
        <w:rPr>
          <w:rFonts w:ascii="Arial" w:hAnsi="Arial" w:cs="Arial"/>
        </w:rPr>
        <w:t xml:space="preserve"> </w:t>
      </w:r>
      <w:r w:rsidRPr="004761E4">
        <w:rPr>
          <w:rFonts w:ascii="Arial" w:hAnsi="Arial" w:cs="Arial"/>
        </w:rPr>
        <w:t xml:space="preserve"> Arbitrable</w:t>
      </w:r>
      <w:r w:rsidRPr="004761E4">
        <w:rPr>
          <w:rFonts w:ascii="Arial" w:hAnsi="Arial" w:cs="Arial"/>
        </w:rPr>
        <w:tab/>
      </w:r>
      <w:r w:rsidRPr="007A32E2">
        <w:sym w:font="Wingdings" w:char="F072"/>
      </w:r>
      <w:r w:rsidRPr="004761E4">
        <w:rPr>
          <w:rFonts w:ascii="Arial" w:hAnsi="Arial" w:cs="Arial"/>
        </w:rPr>
        <w:t xml:space="preserve"> </w:t>
      </w:r>
      <w:r w:rsidR="00F3044B">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2B3DD2">
        <w:rPr>
          <w:rFonts w:ascii="Arial" w:hAnsi="Arial" w:cs="Arial"/>
        </w:rPr>
        <w:tab/>
      </w:r>
      <w:r w:rsidR="00AB4273" w:rsidRPr="007A32E2">
        <w:sym w:font="Wingdings" w:char="F072"/>
      </w:r>
      <w:r w:rsidRPr="004761E4">
        <w:rPr>
          <w:rFonts w:ascii="Arial" w:hAnsi="Arial" w:cs="Arial"/>
        </w:rPr>
        <w:t xml:space="preserve"> </w:t>
      </w:r>
      <w:r w:rsidR="00221E44">
        <w:rPr>
          <w:rFonts w:ascii="Arial" w:hAnsi="Arial" w:cs="Arial"/>
        </w:rPr>
        <w:t xml:space="preserve"> </w:t>
      </w:r>
      <w:r w:rsidRPr="004761E4">
        <w:rPr>
          <w:rFonts w:ascii="Arial" w:hAnsi="Arial" w:cs="Arial"/>
        </w:rPr>
        <w:t>Mandatory</w:t>
      </w:r>
      <w:r>
        <w:rPr>
          <w:rFonts w:ascii="Arial" w:hAnsi="Arial" w:cs="Arial"/>
        </w:rPr>
        <w:tab/>
        <w:t xml:space="preserve">   </w:t>
      </w:r>
      <w:r w:rsidR="009413FA">
        <w:rPr>
          <w:rFonts w:ascii="Arial" w:hAnsi="Arial" w:cs="Arial"/>
        </w:rPr>
        <w:tab/>
      </w:r>
      <w:r>
        <w:rPr>
          <w:rFonts w:ascii="Arial" w:hAnsi="Arial" w:cs="Arial"/>
        </w:rPr>
        <w:t xml:space="preserve"> </w:t>
      </w:r>
      <w:r w:rsidRPr="007A32E2">
        <w:sym w:font="Wingdings" w:char="F072"/>
      </w:r>
      <w:r w:rsidR="00F3044B">
        <w:t xml:space="preserve"> </w:t>
      </w:r>
      <w:r w:rsidRPr="004761E4">
        <w:rPr>
          <w:rFonts w:ascii="Arial" w:hAnsi="Arial" w:cs="Arial"/>
        </w:rPr>
        <w:t xml:space="preserve"> Voluntary</w:t>
      </w:r>
      <w:r w:rsidR="00F3044B">
        <w:rPr>
          <w:rFonts w:ascii="Arial" w:hAnsi="Arial" w:cs="Arial"/>
        </w:rPr>
        <w:t xml:space="preserve">       </w:t>
      </w:r>
    </w:p>
    <w:p w14:paraId="6C1B076C" w14:textId="77777777" w:rsidR="00CA1487" w:rsidRPr="004761E4" w:rsidRDefault="00CA1487" w:rsidP="00CA1487">
      <w:pPr>
        <w:spacing w:after="0"/>
        <w:ind w:left="360"/>
        <w:rPr>
          <w:rFonts w:ascii="Arial" w:hAnsi="Arial" w:cs="Arial"/>
        </w:rPr>
      </w:pPr>
    </w:p>
    <w:p w14:paraId="1FDA95AC" w14:textId="77777777" w:rsidR="00CA1487" w:rsidRDefault="00CA1487" w:rsidP="00BC233F">
      <w:pPr>
        <w:spacing w:after="0"/>
        <w:ind w:left="360"/>
        <w:rPr>
          <w:rFonts w:ascii="Arial" w:hAnsi="Arial" w:cs="Arial"/>
        </w:rPr>
      </w:pPr>
    </w:p>
    <w:p w14:paraId="655C2533" w14:textId="77777777" w:rsidR="00EB5E01" w:rsidRDefault="00EB5E01" w:rsidP="00BC233F">
      <w:pPr>
        <w:spacing w:after="0"/>
        <w:ind w:left="360"/>
        <w:rPr>
          <w:rFonts w:ascii="Arial" w:hAnsi="Arial" w:cs="Arial"/>
        </w:rPr>
      </w:pPr>
    </w:p>
    <w:p w14:paraId="38740693" w14:textId="77777777" w:rsidR="00EB5E01" w:rsidRPr="00CA1487" w:rsidRDefault="00EB5E01" w:rsidP="00BC233F">
      <w:pPr>
        <w:spacing w:after="0"/>
        <w:ind w:left="360"/>
        <w:rPr>
          <w:rFonts w:ascii="Arial" w:hAnsi="Arial" w:cs="Arial"/>
        </w:rPr>
      </w:pPr>
    </w:p>
    <w:p w14:paraId="1FACA800" w14:textId="77777777" w:rsidR="00742678" w:rsidRDefault="0024607B" w:rsidP="00BC233F">
      <w:pPr>
        <w:pStyle w:val="ListParagraph"/>
        <w:numPr>
          <w:ilvl w:val="0"/>
          <w:numId w:val="2"/>
        </w:numPr>
        <w:spacing w:after="0"/>
        <w:ind w:left="360"/>
        <w:rPr>
          <w:rFonts w:ascii="Arial" w:hAnsi="Arial" w:cs="Arial"/>
        </w:rPr>
      </w:pPr>
      <w:r>
        <w:rPr>
          <w:rFonts w:ascii="Arial" w:hAnsi="Arial" w:cs="Arial"/>
        </w:rPr>
        <w:t>REALTOR® principal Matthew is primarily a commercial broker, but some of the non-principals affiliate</w:t>
      </w:r>
      <w:r w:rsidR="00742678">
        <w:rPr>
          <w:rFonts w:ascii="Arial" w:hAnsi="Arial" w:cs="Arial"/>
        </w:rPr>
        <w:t>d</w:t>
      </w:r>
      <w:r>
        <w:rPr>
          <w:rFonts w:ascii="Arial" w:hAnsi="Arial" w:cs="Arial"/>
        </w:rPr>
        <w:t xml:space="preserve"> with him also do residential sales, so Matthew is a member of board A and participates in board A’s residential MLS.  Broker principal Andrew (a non-member commercial broker) is not an MLS participant in </w:t>
      </w:r>
      <w:r w:rsidR="00742678">
        <w:rPr>
          <w:rFonts w:ascii="Arial" w:hAnsi="Arial" w:cs="Arial"/>
        </w:rPr>
        <w:t>Board A’s</w:t>
      </w:r>
      <w:r>
        <w:rPr>
          <w:rFonts w:ascii="Arial" w:hAnsi="Arial" w:cs="Arial"/>
        </w:rPr>
        <w:t xml:space="preserve"> MLS, but an offer of compensation is made by Matthew to Andrew</w:t>
      </w:r>
      <w:r w:rsidR="00742678">
        <w:rPr>
          <w:rFonts w:ascii="Arial" w:hAnsi="Arial" w:cs="Arial"/>
        </w:rPr>
        <w:t xml:space="preserve"> outside the MLS.  Specifically, Matthew orally offers to pay Andrew the equivalent of the first month’s rent i</w:t>
      </w:r>
      <w:r>
        <w:rPr>
          <w:rFonts w:ascii="Arial" w:hAnsi="Arial" w:cs="Arial"/>
        </w:rPr>
        <w:t xml:space="preserve">f Andrew </w:t>
      </w:r>
      <w:r w:rsidR="00742678">
        <w:rPr>
          <w:rFonts w:ascii="Arial" w:hAnsi="Arial" w:cs="Arial"/>
        </w:rPr>
        <w:t>finds a tenant that executes a lease for the commercial space that Matthew manages at 24 Academy Way</w:t>
      </w:r>
      <w:r>
        <w:rPr>
          <w:rFonts w:ascii="Arial" w:hAnsi="Arial" w:cs="Arial"/>
        </w:rPr>
        <w:t xml:space="preserve">.  </w:t>
      </w:r>
      <w:r w:rsidR="00742678">
        <w:rPr>
          <w:rFonts w:ascii="Arial" w:hAnsi="Arial" w:cs="Arial"/>
        </w:rPr>
        <w:t xml:space="preserve">Andrew finds a tenant that executes a lease and moves her business into 24 Academy Way.  Matthew declines to remit to </w:t>
      </w:r>
      <w:r>
        <w:rPr>
          <w:rFonts w:ascii="Arial" w:hAnsi="Arial" w:cs="Arial"/>
        </w:rPr>
        <w:t xml:space="preserve">Andrew </w:t>
      </w:r>
      <w:r w:rsidR="00742678">
        <w:rPr>
          <w:rFonts w:ascii="Arial" w:hAnsi="Arial" w:cs="Arial"/>
        </w:rPr>
        <w:t>the equivalent of the first month’s rent.  Andrew files for arbitration at board A, requesting t</w:t>
      </w:r>
      <w:r w:rsidR="00736FB6">
        <w:rPr>
          <w:rFonts w:ascii="Arial" w:hAnsi="Arial" w:cs="Arial"/>
        </w:rPr>
        <w:t>hat Matthew be required to remi</w:t>
      </w:r>
      <w:r w:rsidR="00742678">
        <w:rPr>
          <w:rFonts w:ascii="Arial" w:hAnsi="Arial" w:cs="Arial"/>
        </w:rPr>
        <w:t>t the monies as promised.</w:t>
      </w:r>
    </w:p>
    <w:p w14:paraId="3DB5CA89" w14:textId="77777777" w:rsidR="008E115C" w:rsidRPr="004761E4" w:rsidRDefault="008E115C" w:rsidP="008E115C">
      <w:pPr>
        <w:pStyle w:val="ListParagraph"/>
        <w:spacing w:after="0"/>
        <w:ind w:left="360"/>
        <w:rPr>
          <w:rFonts w:ascii="Arial" w:hAnsi="Arial" w:cs="Arial"/>
        </w:rPr>
      </w:pPr>
    </w:p>
    <w:p w14:paraId="0227CF00" w14:textId="767304FF" w:rsidR="00703917" w:rsidRDefault="00A54A14" w:rsidP="00BC233F">
      <w:pPr>
        <w:spacing w:after="0"/>
        <w:ind w:left="360"/>
        <w:rPr>
          <w:rFonts w:ascii="Arial" w:hAnsi="Arial" w:cs="Arial"/>
        </w:rPr>
      </w:pPr>
      <w:r w:rsidRPr="004761E4">
        <w:rPr>
          <w:rFonts w:ascii="Arial" w:hAnsi="Arial" w:cs="Arial"/>
        </w:rPr>
        <w:t xml:space="preserve"> </w:t>
      </w:r>
      <w:r w:rsidR="00AB4273" w:rsidRPr="007A32E2">
        <w:sym w:font="Wingdings" w:char="F072"/>
      </w:r>
      <w:r w:rsidR="00AB4273" w:rsidRPr="004761E4">
        <w:rPr>
          <w:rFonts w:ascii="Arial" w:hAnsi="Arial" w:cs="Arial"/>
        </w:rPr>
        <w:t xml:space="preserve"> </w:t>
      </w:r>
      <w:r w:rsidRPr="004761E4">
        <w:rPr>
          <w:rFonts w:ascii="Arial" w:hAnsi="Arial" w:cs="Arial"/>
        </w:rPr>
        <w:t xml:space="preserve"> Arbitrable</w:t>
      </w:r>
      <w:r w:rsidRPr="004761E4">
        <w:rPr>
          <w:rFonts w:ascii="Arial" w:hAnsi="Arial" w:cs="Arial"/>
        </w:rPr>
        <w:tab/>
      </w:r>
      <w:r w:rsidRPr="007A32E2">
        <w:sym w:font="Wingdings" w:char="F072"/>
      </w:r>
      <w:r w:rsidR="00F3044B">
        <w:t xml:space="preserve"> </w:t>
      </w:r>
      <w:r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9413FA">
        <w:rPr>
          <w:rFonts w:ascii="Arial" w:hAnsi="Arial" w:cs="Arial"/>
        </w:rPr>
        <w:tab/>
      </w:r>
      <w:r w:rsidRPr="007A32E2">
        <w:sym w:font="Wingdings" w:char="F072"/>
      </w:r>
      <w:r w:rsidR="00F3044B">
        <w:t xml:space="preserve"> </w:t>
      </w:r>
      <w:r w:rsidRPr="004761E4">
        <w:rPr>
          <w:rFonts w:ascii="Arial" w:hAnsi="Arial" w:cs="Arial"/>
        </w:rPr>
        <w:t xml:space="preserve"> Mandatory</w:t>
      </w:r>
      <w:r>
        <w:rPr>
          <w:rFonts w:ascii="Arial" w:hAnsi="Arial" w:cs="Arial"/>
        </w:rPr>
        <w:tab/>
        <w:t xml:space="preserve">    </w:t>
      </w:r>
      <w:r w:rsidR="009413FA">
        <w:rPr>
          <w:rFonts w:ascii="Arial" w:hAnsi="Arial" w:cs="Arial"/>
        </w:rPr>
        <w:tab/>
      </w:r>
      <w:r w:rsidR="00AB4273" w:rsidRPr="007A32E2">
        <w:sym w:font="Wingdings" w:char="F072"/>
      </w:r>
      <w:r w:rsidR="00AB4273" w:rsidRPr="004761E4">
        <w:rPr>
          <w:rFonts w:ascii="Arial" w:hAnsi="Arial" w:cs="Arial"/>
        </w:rPr>
        <w:t xml:space="preserve"> </w:t>
      </w:r>
      <w:r w:rsidRPr="004761E4">
        <w:rPr>
          <w:rFonts w:ascii="Arial" w:hAnsi="Arial" w:cs="Arial"/>
        </w:rPr>
        <w:t xml:space="preserve"> </w:t>
      </w:r>
      <w:r w:rsidR="00221E44">
        <w:rPr>
          <w:rFonts w:ascii="Arial" w:hAnsi="Arial" w:cs="Arial"/>
        </w:rPr>
        <w:t xml:space="preserve"> </w:t>
      </w:r>
      <w:r w:rsidRPr="004761E4">
        <w:rPr>
          <w:rFonts w:ascii="Arial" w:hAnsi="Arial" w:cs="Arial"/>
        </w:rPr>
        <w:t>Voluntary</w:t>
      </w:r>
      <w:r w:rsidR="00703917" w:rsidRPr="004761E4">
        <w:rPr>
          <w:rFonts w:ascii="Arial" w:hAnsi="Arial" w:cs="Arial"/>
        </w:rPr>
        <w:tab/>
      </w:r>
    </w:p>
    <w:p w14:paraId="4C3CF5B0" w14:textId="77777777" w:rsidR="008E115C" w:rsidRPr="004761E4" w:rsidRDefault="008E115C" w:rsidP="00BC233F">
      <w:pPr>
        <w:spacing w:after="0"/>
        <w:ind w:left="360"/>
        <w:rPr>
          <w:rFonts w:ascii="Arial" w:hAnsi="Arial" w:cs="Arial"/>
        </w:rPr>
      </w:pPr>
    </w:p>
    <w:p w14:paraId="298BE7F3" w14:textId="077E90FC" w:rsidR="00CA1487" w:rsidRDefault="00CA1487">
      <w:pPr>
        <w:widowControl/>
        <w:spacing w:after="160" w:line="259" w:lineRule="auto"/>
        <w:rPr>
          <w:rFonts w:ascii="Arial" w:hAnsi="Arial" w:cs="Arial"/>
          <w:i/>
        </w:rPr>
      </w:pPr>
    </w:p>
    <w:p w14:paraId="774E2393" w14:textId="77777777" w:rsidR="004E3BF0" w:rsidRDefault="004E3BF0" w:rsidP="004E3BF0">
      <w:pPr>
        <w:spacing w:after="0"/>
        <w:ind w:left="360"/>
        <w:rPr>
          <w:rFonts w:ascii="Arial" w:hAnsi="Arial" w:cs="Arial"/>
          <w:i/>
        </w:rPr>
      </w:pPr>
    </w:p>
    <w:p w14:paraId="3AB8E202" w14:textId="61C348A8" w:rsidR="00F95021" w:rsidRDefault="00F95021">
      <w:pPr>
        <w:widowControl/>
        <w:spacing w:after="160" w:line="259" w:lineRule="auto"/>
        <w:rPr>
          <w:rFonts w:ascii="Arial" w:hAnsi="Arial" w:cs="Arial"/>
          <w:i/>
        </w:rPr>
      </w:pPr>
      <w:r>
        <w:rPr>
          <w:rFonts w:ascii="Arial" w:hAnsi="Arial" w:cs="Arial"/>
          <w:i/>
        </w:rPr>
        <w:br w:type="page"/>
      </w:r>
    </w:p>
    <w:p w14:paraId="1BC73E62" w14:textId="77777777" w:rsidR="00F95021" w:rsidRDefault="00F95021" w:rsidP="004E3BF0">
      <w:pPr>
        <w:spacing w:after="0"/>
        <w:ind w:left="360"/>
        <w:rPr>
          <w:rFonts w:ascii="Arial" w:hAnsi="Arial" w:cs="Arial"/>
          <w:i/>
        </w:rPr>
      </w:pPr>
    </w:p>
    <w:p w14:paraId="0BB7B77D" w14:textId="77777777" w:rsidR="004E3BF0" w:rsidRDefault="001D2ECE" w:rsidP="004E3BF0">
      <w:pPr>
        <w:pStyle w:val="ListParagraph"/>
        <w:numPr>
          <w:ilvl w:val="0"/>
          <w:numId w:val="2"/>
        </w:numPr>
        <w:spacing w:after="0"/>
        <w:ind w:left="360"/>
        <w:rPr>
          <w:rFonts w:ascii="Arial" w:hAnsi="Arial" w:cs="Arial"/>
        </w:rPr>
      </w:pPr>
      <w:r>
        <w:rPr>
          <w:rFonts w:ascii="Arial" w:hAnsi="Arial" w:cs="Arial"/>
        </w:rPr>
        <w:t>REALTOR® Rob with Rob Realty participates in MLS A, as does REALTOR® Tommy of Tommy Realty and REALTOR® Adam of Adam Realty.  Rob offers cooperative compensation via the MLS on his listing located at 4545 Flowers Street.  REALTOR® Tommy’s licensee submits an offer on behalf of a buyer client, Joe, which is accepted.  The property closes and REALTOR® Rob pays REALTOR® Tommy the cooperating broker’s portion of the commission.  REALTOR® Adam becomes aware that his buyer client, Joe, purchased 4545 Flowers Street</w:t>
      </w:r>
      <w:r w:rsidR="00F77C07">
        <w:rPr>
          <w:rFonts w:ascii="Arial" w:hAnsi="Arial" w:cs="Arial"/>
        </w:rPr>
        <w:t xml:space="preserve"> through REALTOR® Tommy</w:t>
      </w:r>
      <w:r>
        <w:rPr>
          <w:rFonts w:ascii="Arial" w:hAnsi="Arial" w:cs="Arial"/>
        </w:rPr>
        <w:t xml:space="preserve">.  REALTOR® Adam files an arbitration request </w:t>
      </w:r>
      <w:r w:rsidR="00F77C07">
        <w:rPr>
          <w:rFonts w:ascii="Arial" w:hAnsi="Arial" w:cs="Arial"/>
        </w:rPr>
        <w:t xml:space="preserve">directly </w:t>
      </w:r>
      <w:r>
        <w:rPr>
          <w:rFonts w:ascii="Arial" w:hAnsi="Arial" w:cs="Arial"/>
        </w:rPr>
        <w:t xml:space="preserve">against REALTOR® Tommy for the amount of money that </w:t>
      </w:r>
      <w:r w:rsidR="00F77C07">
        <w:rPr>
          <w:rFonts w:ascii="Arial" w:hAnsi="Arial" w:cs="Arial"/>
        </w:rPr>
        <w:t>Rob paid Tommy</w:t>
      </w:r>
      <w:r>
        <w:rPr>
          <w:rFonts w:ascii="Arial" w:hAnsi="Arial" w:cs="Arial"/>
        </w:rPr>
        <w:t xml:space="preserve">, arguing that his licensee procured the purchaser.  </w:t>
      </w:r>
    </w:p>
    <w:p w14:paraId="2206FE45" w14:textId="77777777" w:rsidR="004E3BF0" w:rsidRPr="004761E4" w:rsidRDefault="004E3BF0" w:rsidP="004E3BF0">
      <w:pPr>
        <w:pStyle w:val="ListParagraph"/>
        <w:spacing w:after="0"/>
        <w:ind w:left="360"/>
        <w:rPr>
          <w:rFonts w:ascii="Arial" w:hAnsi="Arial" w:cs="Arial"/>
        </w:rPr>
      </w:pPr>
    </w:p>
    <w:p w14:paraId="015557F7" w14:textId="4F7F4EB9" w:rsidR="004E3BF0" w:rsidRDefault="00AB4273" w:rsidP="004E3BF0">
      <w:pPr>
        <w:spacing w:after="0"/>
        <w:ind w:left="360"/>
        <w:rPr>
          <w:rFonts w:ascii="Arial" w:hAnsi="Arial" w:cs="Arial"/>
        </w:rPr>
      </w:pPr>
      <w:r w:rsidRPr="007A32E2">
        <w:sym w:font="Wingdings" w:char="F072"/>
      </w:r>
      <w:r w:rsidRPr="004761E4">
        <w:rPr>
          <w:rFonts w:ascii="Arial" w:hAnsi="Arial" w:cs="Arial"/>
        </w:rPr>
        <w:t xml:space="preserve"> </w:t>
      </w:r>
      <w:r w:rsidR="00A54A14" w:rsidRPr="004761E4">
        <w:rPr>
          <w:rFonts w:ascii="Arial" w:hAnsi="Arial" w:cs="Arial"/>
        </w:rPr>
        <w:t xml:space="preserve"> Arbitrable</w:t>
      </w:r>
      <w:r w:rsidR="00A54A14" w:rsidRPr="004761E4">
        <w:rPr>
          <w:rFonts w:ascii="Arial" w:hAnsi="Arial" w:cs="Arial"/>
        </w:rPr>
        <w:tab/>
      </w:r>
      <w:r w:rsidR="00A54A14" w:rsidRPr="007A32E2">
        <w:sym w:font="Wingdings" w:char="F072"/>
      </w:r>
      <w:r w:rsidR="00A54A14" w:rsidRPr="004761E4">
        <w:rPr>
          <w:rFonts w:ascii="Arial" w:hAnsi="Arial" w:cs="Arial"/>
        </w:rPr>
        <w:t xml:space="preserve"> </w:t>
      </w:r>
      <w:r w:rsidR="00F3044B">
        <w:rPr>
          <w:rFonts w:ascii="Arial" w:hAnsi="Arial" w:cs="Arial"/>
        </w:rPr>
        <w:t xml:space="preserve"> </w:t>
      </w:r>
      <w:proofErr w:type="gramStart"/>
      <w:r w:rsidR="00A54A14" w:rsidRPr="004761E4">
        <w:rPr>
          <w:rFonts w:ascii="Arial" w:hAnsi="Arial" w:cs="Arial"/>
        </w:rPr>
        <w:t>Non-Arbitrable</w:t>
      </w:r>
      <w:proofErr w:type="gramEnd"/>
      <w:r w:rsidR="00A54A14" w:rsidRPr="004761E4">
        <w:rPr>
          <w:rFonts w:ascii="Arial" w:hAnsi="Arial" w:cs="Arial"/>
        </w:rPr>
        <w:tab/>
      </w:r>
      <w:r w:rsidR="009413FA">
        <w:rPr>
          <w:rFonts w:ascii="Arial" w:hAnsi="Arial" w:cs="Arial"/>
        </w:rPr>
        <w:tab/>
      </w:r>
      <w:r w:rsidR="00A54A14" w:rsidRPr="004761E4">
        <w:rPr>
          <w:rFonts w:ascii="Arial" w:hAnsi="Arial" w:cs="Arial"/>
        </w:rPr>
        <w:t xml:space="preserve"> </w:t>
      </w:r>
      <w:r w:rsidRPr="007A32E2">
        <w:sym w:font="Wingdings" w:char="F072"/>
      </w:r>
      <w:r w:rsidRPr="004761E4">
        <w:rPr>
          <w:rFonts w:ascii="Arial" w:hAnsi="Arial" w:cs="Arial"/>
        </w:rPr>
        <w:t xml:space="preserve"> </w:t>
      </w:r>
      <w:r w:rsidR="00221E44">
        <w:rPr>
          <w:rFonts w:ascii="Arial" w:hAnsi="Arial" w:cs="Arial"/>
        </w:rPr>
        <w:t xml:space="preserve"> </w:t>
      </w:r>
      <w:r w:rsidR="00A54A14" w:rsidRPr="004761E4">
        <w:rPr>
          <w:rFonts w:ascii="Arial" w:hAnsi="Arial" w:cs="Arial"/>
        </w:rPr>
        <w:t>Mandatory</w:t>
      </w:r>
      <w:r w:rsidR="00A54A14">
        <w:rPr>
          <w:rFonts w:ascii="Arial" w:hAnsi="Arial" w:cs="Arial"/>
        </w:rPr>
        <w:tab/>
        <w:t xml:space="preserve">    </w:t>
      </w:r>
      <w:r w:rsidR="009413FA">
        <w:rPr>
          <w:rFonts w:ascii="Arial" w:hAnsi="Arial" w:cs="Arial"/>
        </w:rPr>
        <w:tab/>
      </w:r>
      <w:r w:rsidR="00A54A14" w:rsidRPr="007A32E2">
        <w:sym w:font="Wingdings" w:char="F072"/>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Voluntary</w:t>
      </w:r>
      <w:r w:rsidR="004E3BF0" w:rsidRPr="004761E4">
        <w:rPr>
          <w:rFonts w:ascii="Arial" w:hAnsi="Arial" w:cs="Arial"/>
        </w:rPr>
        <w:tab/>
      </w:r>
    </w:p>
    <w:p w14:paraId="421C495D" w14:textId="77777777" w:rsidR="004E3BF0" w:rsidRPr="004761E4" w:rsidRDefault="004E3BF0" w:rsidP="004E3BF0">
      <w:pPr>
        <w:spacing w:after="0"/>
        <w:ind w:left="360"/>
        <w:rPr>
          <w:rFonts w:ascii="Arial" w:hAnsi="Arial" w:cs="Arial"/>
        </w:rPr>
      </w:pPr>
    </w:p>
    <w:p w14:paraId="2400B556" w14:textId="3E3137EE" w:rsidR="001C74A4" w:rsidRDefault="001C74A4">
      <w:pPr>
        <w:widowControl/>
        <w:spacing w:after="160" w:line="259" w:lineRule="auto"/>
        <w:rPr>
          <w:rFonts w:ascii="Arial" w:hAnsi="Arial" w:cs="Arial"/>
        </w:rPr>
      </w:pPr>
    </w:p>
    <w:p w14:paraId="60703716" w14:textId="77777777" w:rsidR="00F95021" w:rsidRDefault="00F95021">
      <w:pPr>
        <w:widowControl/>
        <w:spacing w:after="160" w:line="259" w:lineRule="auto"/>
        <w:rPr>
          <w:rFonts w:ascii="Arial" w:hAnsi="Arial" w:cs="Arial"/>
        </w:rPr>
      </w:pPr>
    </w:p>
    <w:p w14:paraId="70EAB53E" w14:textId="77777777" w:rsidR="00F95021" w:rsidRDefault="00F95021">
      <w:pPr>
        <w:widowControl/>
        <w:spacing w:after="160" w:line="259" w:lineRule="auto"/>
        <w:rPr>
          <w:rFonts w:ascii="Arial" w:hAnsi="Arial" w:cs="Arial"/>
        </w:rPr>
      </w:pPr>
    </w:p>
    <w:p w14:paraId="3AD93F52" w14:textId="77777777" w:rsidR="00F95021" w:rsidRDefault="00F95021">
      <w:pPr>
        <w:widowControl/>
        <w:spacing w:after="160" w:line="259" w:lineRule="auto"/>
        <w:rPr>
          <w:rFonts w:ascii="Arial" w:hAnsi="Arial" w:cs="Arial"/>
        </w:rPr>
      </w:pPr>
    </w:p>
    <w:p w14:paraId="54612647" w14:textId="77777777" w:rsidR="001C74A4" w:rsidRPr="004761E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Charlie of ABC Realty and REALTOR® principal Ted of XYZ Realty each had an exclusive listing agreement with seller Conrad relating to the same property at different times.  Conrad paid REALTOR® Charlie the listing broker’s portion of the commission when his property closed while listed with REALTOR® Charlie.  REALTOR® Ted believes that he should have been paid the listing broker’s commission, and he files an arbitration request against REALTOR® Charlie.  </w:t>
      </w:r>
    </w:p>
    <w:p w14:paraId="2E06547A" w14:textId="77777777" w:rsidR="001C74A4" w:rsidRDefault="001C74A4" w:rsidP="001C74A4">
      <w:pPr>
        <w:spacing w:after="0"/>
        <w:ind w:left="360"/>
      </w:pPr>
    </w:p>
    <w:p w14:paraId="43E38843" w14:textId="7F684ABF" w:rsidR="001C74A4" w:rsidRPr="004761E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w:t>
      </w:r>
      <w:r w:rsidR="003D21C5" w:rsidRPr="004761E4">
        <w:rPr>
          <w:rFonts w:ascii="Arial" w:hAnsi="Arial" w:cs="Arial"/>
        </w:rPr>
        <w:tab/>
      </w:r>
      <w:r w:rsidR="00AB4273" w:rsidRPr="007A32E2">
        <w:sym w:font="Wingdings" w:char="F072"/>
      </w:r>
      <w:r w:rsidR="00AB4273" w:rsidRPr="004761E4">
        <w:rPr>
          <w:rFonts w:ascii="Arial" w:hAnsi="Arial" w:cs="Arial"/>
        </w:rPr>
        <w:t xml:space="preserve"> </w:t>
      </w:r>
      <w:r w:rsidR="003D21C5">
        <w:rPr>
          <w:rFonts w:ascii="Arial" w:hAnsi="Arial" w:cs="Arial"/>
        </w:rPr>
        <w:t xml:space="preserve"> </w:t>
      </w:r>
      <w:r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A45F85">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A45F85">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0AEF582C" w14:textId="77777777" w:rsidR="001C74A4" w:rsidRPr="005608AC" w:rsidRDefault="001C74A4" w:rsidP="001C74A4">
      <w:pPr>
        <w:spacing w:after="0"/>
        <w:ind w:left="360"/>
        <w:rPr>
          <w:rFonts w:ascii="Arial" w:hAnsi="Arial" w:cs="Arial"/>
        </w:rPr>
      </w:pPr>
    </w:p>
    <w:p w14:paraId="669E9D4A" w14:textId="77777777" w:rsidR="001C74A4" w:rsidRDefault="001C74A4" w:rsidP="001C74A4">
      <w:pPr>
        <w:spacing w:after="0"/>
        <w:rPr>
          <w:rFonts w:ascii="Arial" w:hAnsi="Arial" w:cs="Arial"/>
        </w:rPr>
      </w:pPr>
    </w:p>
    <w:p w14:paraId="6E05149F" w14:textId="77777777" w:rsidR="001C74A4" w:rsidRDefault="001C74A4" w:rsidP="001C74A4">
      <w:pPr>
        <w:spacing w:after="0"/>
        <w:rPr>
          <w:rFonts w:ascii="Arial" w:hAnsi="Arial" w:cs="Arial"/>
        </w:rPr>
      </w:pPr>
    </w:p>
    <w:p w14:paraId="2FB8F289" w14:textId="77777777" w:rsidR="009C139C" w:rsidRDefault="009C139C" w:rsidP="001C74A4">
      <w:pPr>
        <w:spacing w:after="0"/>
        <w:rPr>
          <w:rFonts w:ascii="Arial" w:hAnsi="Arial" w:cs="Arial"/>
        </w:rPr>
      </w:pPr>
    </w:p>
    <w:p w14:paraId="7BDAEDB8" w14:textId="18DEAB4D" w:rsidR="009C139C" w:rsidRDefault="009C139C">
      <w:pPr>
        <w:widowControl/>
        <w:spacing w:after="160" w:line="259" w:lineRule="auto"/>
        <w:rPr>
          <w:rFonts w:ascii="Arial" w:hAnsi="Arial" w:cs="Arial"/>
        </w:rPr>
      </w:pPr>
      <w:r>
        <w:rPr>
          <w:rFonts w:ascii="Arial" w:hAnsi="Arial" w:cs="Arial"/>
        </w:rPr>
        <w:br w:type="page"/>
      </w:r>
    </w:p>
    <w:p w14:paraId="315E5B67" w14:textId="77777777" w:rsidR="009C139C" w:rsidRPr="007A32E2" w:rsidRDefault="009C139C" w:rsidP="001C74A4">
      <w:pPr>
        <w:spacing w:after="0"/>
        <w:rPr>
          <w:rFonts w:ascii="Arial" w:hAnsi="Arial" w:cs="Arial"/>
        </w:rPr>
      </w:pPr>
    </w:p>
    <w:p w14:paraId="53F50874" w14:textId="77777777" w:rsidR="001C74A4" w:rsidRPr="00806B25"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Selling agent REALTOR® principal Tammy rejected the offer of compensation offered in the MLS by REALTOR® principal Joseph on his listing at 646 Staysail Drive.  REALTOR® Tammy’s buyer client has agreed to compensate Tammy directly.  As a result, REALTOR® Joseph agrees to reduce the commission owed by the seller and the transaction closes.  Two hundred days after closing, REALTOR® principal Jamie, also an MLS participant in the same MLS, files an arbitration request against REALTOR® Joseph, claiming to be procuring cause of the sale.  REALTOR® Jamie did not know the buyers had purchased the property until the tax records were updated two months ago.  Upon receiving the arbitration request, </w:t>
      </w:r>
      <w:r w:rsidRPr="00806B25">
        <w:rPr>
          <w:rFonts w:ascii="Arial" w:hAnsi="Arial" w:cs="Arial"/>
        </w:rPr>
        <w:t>REALTOR® Joseph named REALTOR® Tammy as a third-party respondent.</w:t>
      </w:r>
    </w:p>
    <w:p w14:paraId="7A522B2B" w14:textId="77777777" w:rsidR="001C74A4" w:rsidRPr="004761E4" w:rsidRDefault="001C74A4" w:rsidP="001C74A4">
      <w:pPr>
        <w:pStyle w:val="ListParagraph"/>
        <w:spacing w:after="0"/>
        <w:ind w:left="360"/>
        <w:rPr>
          <w:rFonts w:ascii="Arial" w:hAnsi="Arial" w:cs="Arial"/>
        </w:rPr>
      </w:pPr>
    </w:p>
    <w:p w14:paraId="3D4F1971" w14:textId="77777777" w:rsidR="001C74A4" w:rsidRDefault="001C74A4" w:rsidP="001C74A4">
      <w:pPr>
        <w:spacing w:after="0"/>
        <w:ind w:left="360"/>
      </w:pPr>
      <w:r w:rsidRPr="004761E4">
        <w:rPr>
          <w:rFonts w:ascii="Arial" w:hAnsi="Arial" w:cs="Arial"/>
        </w:rPr>
        <w:t>REALTOR® Jamie vs. REALTOR® Joseph’s dispute:</w:t>
      </w:r>
    </w:p>
    <w:p w14:paraId="1E8FD19B" w14:textId="77777777" w:rsidR="001C74A4" w:rsidRDefault="001C74A4" w:rsidP="001C74A4">
      <w:pPr>
        <w:spacing w:after="0"/>
        <w:ind w:left="360"/>
      </w:pPr>
    </w:p>
    <w:p w14:paraId="0E68DAB6" w14:textId="5F7DEFF6" w:rsidR="001C74A4" w:rsidRPr="004761E4" w:rsidRDefault="008862F8" w:rsidP="001C74A4">
      <w:pPr>
        <w:spacing w:after="0"/>
        <w:ind w:left="360"/>
        <w:rPr>
          <w:rFonts w:ascii="Arial" w:hAnsi="Arial" w:cs="Arial"/>
        </w:rPr>
      </w:pPr>
      <w:r w:rsidRPr="007A32E2">
        <w:sym w:font="Wingdings" w:char="F072"/>
      </w:r>
      <w:r w:rsidRPr="004761E4">
        <w:rPr>
          <w:rFonts w:ascii="Arial" w:hAnsi="Arial" w:cs="Arial"/>
        </w:rPr>
        <w:t xml:space="preserve"> </w:t>
      </w:r>
      <w:r w:rsidR="00C85CAB">
        <w:rPr>
          <w:rFonts w:ascii="Arial" w:hAnsi="Arial" w:cs="Arial"/>
        </w:rPr>
        <w:t xml:space="preserve"> </w:t>
      </w:r>
      <w:r w:rsidR="001C74A4" w:rsidRPr="004761E4">
        <w:rPr>
          <w:rFonts w:ascii="Arial" w:hAnsi="Arial" w:cs="Arial"/>
        </w:rPr>
        <w:t xml:space="preserve">  Arbitrable</w:t>
      </w:r>
      <w:r w:rsidR="000C1301">
        <w:rPr>
          <w:rFonts w:ascii="Arial" w:hAnsi="Arial" w:cs="Arial"/>
        </w:rPr>
        <w:tab/>
      </w:r>
      <w:r w:rsidR="001C74A4" w:rsidRPr="004761E4">
        <w:rPr>
          <w:rFonts w:ascii="Arial" w:hAnsi="Arial" w:cs="Arial"/>
        </w:rPr>
        <w:tab/>
      </w:r>
      <w:r w:rsidR="001C74A4" w:rsidRPr="007A32E2">
        <w:sym w:font="Wingdings" w:char="F072"/>
      </w:r>
      <w:r w:rsidR="001C74A4" w:rsidRPr="004761E4">
        <w:rPr>
          <w:rFonts w:ascii="Arial" w:hAnsi="Arial" w:cs="Arial"/>
        </w:rPr>
        <w:t xml:space="preserve"> </w:t>
      </w:r>
      <w:proofErr w:type="gramStart"/>
      <w:r w:rsidR="001C74A4" w:rsidRPr="004761E4">
        <w:rPr>
          <w:rFonts w:ascii="Arial" w:hAnsi="Arial" w:cs="Arial"/>
        </w:rPr>
        <w:t>Non-Arbitrable</w:t>
      </w:r>
      <w:proofErr w:type="gramEnd"/>
      <w:r w:rsidR="001C74A4" w:rsidRPr="004761E4">
        <w:rPr>
          <w:rFonts w:ascii="Arial" w:hAnsi="Arial" w:cs="Arial"/>
        </w:rPr>
        <w:tab/>
      </w:r>
      <w:r w:rsidR="000C1301" w:rsidRPr="004761E4">
        <w:rPr>
          <w:rFonts w:ascii="Arial" w:hAnsi="Arial" w:cs="Arial"/>
        </w:rPr>
        <w:tab/>
        <w:t xml:space="preserve"> </w:t>
      </w:r>
      <w:r w:rsidRPr="007A32E2">
        <w:sym w:font="Wingdings" w:char="F072"/>
      </w:r>
      <w:r w:rsidRPr="004761E4">
        <w:rPr>
          <w:rFonts w:ascii="Arial" w:hAnsi="Arial" w:cs="Arial"/>
        </w:rPr>
        <w:t xml:space="preserve"> </w:t>
      </w:r>
      <w:r w:rsidR="000C1301">
        <w:rPr>
          <w:rFonts w:ascii="Arial" w:hAnsi="Arial" w:cs="Arial"/>
        </w:rPr>
        <w:t xml:space="preserve"> </w:t>
      </w:r>
      <w:r w:rsidR="001C74A4" w:rsidRPr="004761E4">
        <w:rPr>
          <w:rFonts w:ascii="Arial" w:hAnsi="Arial" w:cs="Arial"/>
        </w:rPr>
        <w:t xml:space="preserve"> Mandatory</w:t>
      </w:r>
      <w:r w:rsidR="001C74A4" w:rsidRPr="004761E4">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679B42D2" w14:textId="77777777" w:rsidR="001C74A4" w:rsidRDefault="001C74A4" w:rsidP="001C74A4">
      <w:pPr>
        <w:spacing w:after="0"/>
        <w:ind w:left="360"/>
        <w:rPr>
          <w:rFonts w:ascii="Arial" w:hAnsi="Arial" w:cs="Arial"/>
        </w:rPr>
      </w:pPr>
    </w:p>
    <w:p w14:paraId="4A5F4FCD" w14:textId="77777777" w:rsidR="001C74A4" w:rsidRDefault="001C74A4" w:rsidP="001C74A4">
      <w:pPr>
        <w:spacing w:after="0"/>
        <w:ind w:left="360"/>
      </w:pPr>
      <w:r w:rsidRPr="004761E4">
        <w:rPr>
          <w:rFonts w:ascii="Arial" w:hAnsi="Arial" w:cs="Arial"/>
        </w:rPr>
        <w:t>REALTOR® Joseph vs. REALTOR® Tammy’s dispute:</w:t>
      </w:r>
    </w:p>
    <w:p w14:paraId="45853953" w14:textId="77777777" w:rsidR="001C74A4" w:rsidRDefault="001C74A4" w:rsidP="001C74A4">
      <w:pPr>
        <w:spacing w:after="0"/>
        <w:ind w:left="360"/>
      </w:pPr>
    </w:p>
    <w:p w14:paraId="22F4F46E" w14:textId="7D6B8A34" w:rsidR="001C74A4" w:rsidRPr="004761E4" w:rsidRDefault="008862F8" w:rsidP="00AB4273">
      <w:pPr>
        <w:spacing w:after="0"/>
        <w:ind w:firstLine="360"/>
        <w:rPr>
          <w:rFonts w:ascii="Arial" w:hAnsi="Arial" w:cs="Arial"/>
        </w:rPr>
      </w:pPr>
      <w:r w:rsidRPr="007A32E2">
        <w:sym w:font="Wingdings" w:char="F072"/>
      </w:r>
      <w:r w:rsidRPr="004761E4">
        <w:rPr>
          <w:rFonts w:ascii="Arial" w:hAnsi="Arial" w:cs="Arial"/>
        </w:rPr>
        <w:t xml:space="preserve"> </w:t>
      </w:r>
      <w:r w:rsidR="0019493F">
        <w:rPr>
          <w:rFonts w:ascii="Arial" w:hAnsi="Arial" w:cs="Arial"/>
        </w:rPr>
        <w:t xml:space="preserve"> </w:t>
      </w:r>
      <w:r w:rsidR="001C74A4" w:rsidRPr="004761E4">
        <w:rPr>
          <w:rFonts w:ascii="Arial" w:hAnsi="Arial" w:cs="Arial"/>
        </w:rPr>
        <w:t xml:space="preserve">  Arbitrable</w:t>
      </w:r>
      <w:r w:rsidR="0019493F">
        <w:rPr>
          <w:rFonts w:ascii="Arial" w:hAnsi="Arial" w:cs="Arial"/>
        </w:rPr>
        <w:tab/>
      </w:r>
      <w:r w:rsidR="001C74A4" w:rsidRPr="004761E4">
        <w:rPr>
          <w:rFonts w:ascii="Arial" w:hAnsi="Arial" w:cs="Arial"/>
        </w:rPr>
        <w:tab/>
      </w:r>
      <w:r w:rsidR="001C74A4" w:rsidRPr="007A32E2">
        <w:sym w:font="Wingdings" w:char="F072"/>
      </w:r>
      <w:r w:rsidR="001C74A4" w:rsidRPr="004761E4">
        <w:rPr>
          <w:rFonts w:ascii="Arial" w:hAnsi="Arial" w:cs="Arial"/>
        </w:rPr>
        <w:t xml:space="preserve"> </w:t>
      </w:r>
      <w:proofErr w:type="gramStart"/>
      <w:r w:rsidR="001C74A4" w:rsidRPr="004761E4">
        <w:rPr>
          <w:rFonts w:ascii="Arial" w:hAnsi="Arial" w:cs="Arial"/>
        </w:rPr>
        <w:t>Non-Arbitrable</w:t>
      </w:r>
      <w:proofErr w:type="gramEnd"/>
      <w:r w:rsidR="001C74A4" w:rsidRPr="004761E4">
        <w:rPr>
          <w:rFonts w:ascii="Arial" w:hAnsi="Arial" w:cs="Arial"/>
        </w:rPr>
        <w:tab/>
      </w:r>
      <w:r w:rsidR="0019493F" w:rsidRPr="004761E4">
        <w:rPr>
          <w:rFonts w:ascii="Arial" w:hAnsi="Arial" w:cs="Arial"/>
        </w:rPr>
        <w:tab/>
        <w:t xml:space="preserve"> </w:t>
      </w:r>
      <w:r w:rsidRPr="007A32E2">
        <w:sym w:font="Wingdings" w:char="F072"/>
      </w:r>
      <w:r w:rsidRPr="004761E4">
        <w:rPr>
          <w:rFonts w:ascii="Arial" w:hAnsi="Arial" w:cs="Arial"/>
        </w:rPr>
        <w:t xml:space="preserve"> </w:t>
      </w:r>
      <w:r w:rsidR="0019493F">
        <w:rPr>
          <w:rFonts w:ascii="Arial" w:hAnsi="Arial" w:cs="Arial"/>
        </w:rPr>
        <w:t xml:space="preserve"> </w:t>
      </w:r>
      <w:r w:rsidR="001C74A4" w:rsidRPr="004761E4">
        <w:rPr>
          <w:rFonts w:ascii="Arial" w:hAnsi="Arial" w:cs="Arial"/>
        </w:rPr>
        <w:t xml:space="preserve"> Mandatory</w:t>
      </w:r>
      <w:r w:rsidR="001C74A4" w:rsidRPr="004761E4">
        <w:rPr>
          <w:rFonts w:ascii="Arial" w:hAnsi="Arial" w:cs="Arial"/>
        </w:rPr>
        <w:tab/>
      </w:r>
      <w:r w:rsidR="0019493F">
        <w:rPr>
          <w:rFonts w:ascii="Arial" w:hAnsi="Arial" w:cs="Arial"/>
        </w:rPr>
        <w:t xml:space="preserve"> </w:t>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2A51DA2F" w14:textId="77777777" w:rsidR="001C74A4" w:rsidRDefault="001C74A4" w:rsidP="001C74A4">
      <w:pPr>
        <w:spacing w:after="0"/>
        <w:ind w:left="360"/>
        <w:rPr>
          <w:rFonts w:ascii="Arial" w:hAnsi="Arial" w:cs="Arial"/>
          <w:b/>
        </w:rPr>
      </w:pPr>
    </w:p>
    <w:p w14:paraId="042D9A4D" w14:textId="77777777" w:rsidR="00982D6E" w:rsidRDefault="00982D6E" w:rsidP="001C74A4">
      <w:pPr>
        <w:spacing w:after="0"/>
        <w:ind w:left="360"/>
        <w:rPr>
          <w:rFonts w:ascii="Arial" w:hAnsi="Arial" w:cs="Arial"/>
          <w:b/>
        </w:rPr>
      </w:pPr>
    </w:p>
    <w:p w14:paraId="638B8B2E" w14:textId="77777777" w:rsidR="00982D6E" w:rsidRDefault="00982D6E" w:rsidP="001C74A4">
      <w:pPr>
        <w:spacing w:after="0"/>
        <w:ind w:left="360"/>
        <w:rPr>
          <w:rFonts w:ascii="Arial" w:hAnsi="Arial" w:cs="Arial"/>
          <w:b/>
        </w:rPr>
      </w:pPr>
    </w:p>
    <w:p w14:paraId="13BFB459" w14:textId="77777777" w:rsidR="001C74A4" w:rsidRDefault="001C74A4" w:rsidP="001C74A4">
      <w:pPr>
        <w:spacing w:after="0"/>
        <w:rPr>
          <w:rFonts w:ascii="Arial" w:hAnsi="Arial" w:cs="Arial"/>
        </w:rPr>
      </w:pPr>
    </w:p>
    <w:p w14:paraId="3C767946" w14:textId="77777777" w:rsidR="001C74A4" w:rsidRPr="007A32E2" w:rsidRDefault="001C74A4" w:rsidP="001C74A4">
      <w:pPr>
        <w:spacing w:after="0"/>
        <w:rPr>
          <w:rFonts w:ascii="Arial" w:hAnsi="Arial" w:cs="Arial"/>
        </w:rPr>
      </w:pPr>
    </w:p>
    <w:p w14:paraId="28173C16" w14:textId="7458A437" w:rsidR="001C74A4" w:rsidRPr="004761E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Listing agent, REALTOR® principal Arlene, and selling agent, REALTOR® principal Susan, were in a cooperative transaction on REALTOR® Arlene’s listing at 362 Marine Street with buyer Shirley.  However, buyer Shirley was unable to obtain financing so that transaction </w:t>
      </w:r>
      <w:r w:rsidR="00865B1C" w:rsidRPr="004761E4">
        <w:rPr>
          <w:rFonts w:ascii="Arial" w:hAnsi="Arial" w:cs="Arial"/>
        </w:rPr>
        <w:t>fell</w:t>
      </w:r>
      <w:r w:rsidRPr="004761E4">
        <w:rPr>
          <w:rFonts w:ascii="Arial" w:hAnsi="Arial" w:cs="Arial"/>
        </w:rPr>
        <w:t xml:space="preserve"> apart.  REALTOR® Arlene’s listing expired.  REALTOR® Susan then listed the property.   Subsequently, buyer Shirley inherited money and submitted a new offer to REALTOR® Susan, now able to qualify for a loan.  That transaction closed.  REALTOR® Arlene believes she is entitled to the listing broker’s portion of the commission from REALTOR® Susan.  </w:t>
      </w:r>
    </w:p>
    <w:p w14:paraId="1E68E0AD" w14:textId="77777777" w:rsidR="001C74A4" w:rsidRDefault="001C74A4" w:rsidP="001C74A4">
      <w:pPr>
        <w:spacing w:after="0"/>
        <w:ind w:left="360"/>
      </w:pPr>
    </w:p>
    <w:p w14:paraId="388007AB" w14:textId="72523A08" w:rsidR="001C74A4" w:rsidRPr="004761E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8862F8">
        <w:rPr>
          <w:rFonts w:ascii="Arial" w:hAnsi="Arial" w:cs="Arial"/>
        </w:rPr>
        <w:tab/>
      </w:r>
      <w:r w:rsidR="008862F8" w:rsidRPr="007A32E2">
        <w:sym w:font="Wingdings" w:char="F072"/>
      </w:r>
      <w:r w:rsidR="008862F8" w:rsidRPr="004761E4">
        <w:rPr>
          <w:rFonts w:ascii="Arial" w:hAnsi="Arial" w:cs="Arial"/>
        </w:rPr>
        <w:t xml:space="preserve"> </w:t>
      </w:r>
      <w:r w:rsidR="008862F8">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723BF5">
        <w:rPr>
          <w:rFonts w:ascii="Arial" w:hAnsi="Arial" w:cs="Arial"/>
        </w:rPr>
        <w:tab/>
      </w:r>
      <w:r w:rsidRPr="007A32E2">
        <w:sym w:font="Wingdings" w:char="F072"/>
      </w:r>
      <w:r w:rsidRPr="004761E4">
        <w:rPr>
          <w:rFonts w:ascii="Arial" w:hAnsi="Arial" w:cs="Arial"/>
        </w:rPr>
        <w:t xml:space="preserve"> Mandatory</w:t>
      </w:r>
      <w:r w:rsidR="00DC5F44">
        <w:rPr>
          <w:rFonts w:ascii="Arial" w:hAnsi="Arial" w:cs="Arial"/>
        </w:rPr>
        <w:tab/>
      </w:r>
      <w:r w:rsidRPr="004761E4">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22B2F527" w14:textId="77777777" w:rsidR="001C74A4" w:rsidRPr="005608AC" w:rsidRDefault="001C74A4" w:rsidP="001C74A4">
      <w:pPr>
        <w:spacing w:after="0"/>
        <w:ind w:left="360"/>
        <w:rPr>
          <w:rFonts w:ascii="Arial" w:hAnsi="Arial" w:cs="Arial"/>
        </w:rPr>
      </w:pPr>
    </w:p>
    <w:p w14:paraId="5C8DC917" w14:textId="0BE53B43" w:rsidR="009C139C" w:rsidRDefault="009C139C">
      <w:pPr>
        <w:widowControl/>
        <w:spacing w:after="160" w:line="259" w:lineRule="auto"/>
        <w:rPr>
          <w:rFonts w:ascii="Arial" w:hAnsi="Arial" w:cs="Arial"/>
        </w:rPr>
      </w:pPr>
      <w:r>
        <w:rPr>
          <w:rFonts w:ascii="Arial" w:hAnsi="Arial" w:cs="Arial"/>
        </w:rPr>
        <w:br w:type="page"/>
      </w:r>
    </w:p>
    <w:p w14:paraId="4668699F" w14:textId="77777777" w:rsidR="001C74A4" w:rsidRPr="007A32E2" w:rsidRDefault="001C74A4" w:rsidP="001C74A4">
      <w:pPr>
        <w:spacing w:after="0"/>
        <w:ind w:left="360"/>
        <w:rPr>
          <w:rFonts w:ascii="Arial" w:hAnsi="Arial" w:cs="Arial"/>
        </w:rPr>
      </w:pPr>
    </w:p>
    <w:p w14:paraId="2EA8D2AD" w14:textId="77777777" w:rsidR="001C74A4" w:rsidRPr="004761E4" w:rsidRDefault="001C74A4" w:rsidP="001C74A4">
      <w:pPr>
        <w:pStyle w:val="ListParagraph"/>
        <w:numPr>
          <w:ilvl w:val="0"/>
          <w:numId w:val="2"/>
        </w:numPr>
        <w:spacing w:after="0"/>
        <w:ind w:left="360"/>
        <w:rPr>
          <w:rFonts w:ascii="Arial" w:hAnsi="Arial" w:cs="Arial"/>
        </w:rPr>
      </w:pPr>
      <w:proofErr w:type="gramStart"/>
      <w:r w:rsidRPr="004761E4">
        <w:rPr>
          <w:rFonts w:ascii="Arial" w:hAnsi="Arial" w:cs="Arial"/>
        </w:rPr>
        <w:t>Buyer</w:t>
      </w:r>
      <w:proofErr w:type="gramEnd"/>
      <w:r w:rsidRPr="004761E4">
        <w:rPr>
          <w:rFonts w:ascii="Arial" w:hAnsi="Arial" w:cs="Arial"/>
        </w:rPr>
        <w:t xml:space="preserve"> client Keegan enters into an exclusive representation agreement with REALTOR® non-principal, Kevin.  REALTOR® Kevin introduced Keegan to an unrepresented seller’s property at 600 </w:t>
      </w:r>
      <w:proofErr w:type="spellStart"/>
      <w:r w:rsidRPr="004761E4">
        <w:rPr>
          <w:rFonts w:ascii="Arial" w:hAnsi="Arial" w:cs="Arial"/>
        </w:rPr>
        <w:t>Southwinds</w:t>
      </w:r>
      <w:proofErr w:type="spellEnd"/>
      <w:r w:rsidRPr="004761E4">
        <w:rPr>
          <w:rFonts w:ascii="Arial" w:hAnsi="Arial" w:cs="Arial"/>
        </w:rPr>
        <w:t xml:space="preserve"> Drive.  Keegan went directly to the seller and negotiated a contract.  REALTOR® Kevin’s principal broker put client Keegan on notice that he expected him to compensate their firm in accordance with the exclusive buyer representation agreement.  Keegan disagreed that REALTOR® Kevin was entitled to compensation and hired an attorney.  The attorney told him he could resolve the issue by filing an arbitration request at the board.  </w:t>
      </w:r>
      <w:proofErr w:type="gramStart"/>
      <w:r w:rsidRPr="004761E4">
        <w:rPr>
          <w:rFonts w:ascii="Arial" w:hAnsi="Arial" w:cs="Arial"/>
        </w:rPr>
        <w:t>Buyer</w:t>
      </w:r>
      <w:proofErr w:type="gramEnd"/>
      <w:r w:rsidRPr="004761E4">
        <w:rPr>
          <w:rFonts w:ascii="Arial" w:hAnsi="Arial" w:cs="Arial"/>
        </w:rPr>
        <w:t xml:space="preserve"> Keegan files an arbitration request against REALTOR® Kevin. </w:t>
      </w:r>
    </w:p>
    <w:p w14:paraId="1DA70F7E" w14:textId="77777777" w:rsidR="001C74A4" w:rsidRDefault="001C74A4" w:rsidP="001C74A4">
      <w:pPr>
        <w:spacing w:after="0"/>
        <w:ind w:left="360"/>
      </w:pPr>
    </w:p>
    <w:p w14:paraId="2D0A03AE" w14:textId="769BCB68" w:rsidR="001C74A4" w:rsidRPr="004761E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543F79" w:rsidRPr="004761E4">
        <w:rPr>
          <w:rFonts w:ascii="Arial" w:hAnsi="Arial" w:cs="Arial"/>
        </w:rPr>
        <w:tab/>
      </w:r>
      <w:r w:rsidR="00FB5521" w:rsidRPr="007A32E2">
        <w:sym w:font="Wingdings" w:char="F072"/>
      </w:r>
      <w:r w:rsidR="008862F8">
        <w:t xml:space="preserve"> </w:t>
      </w:r>
      <w:r w:rsidR="00FB5521"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723BF5">
        <w:rPr>
          <w:rFonts w:ascii="Arial" w:hAnsi="Arial" w:cs="Arial"/>
        </w:rPr>
        <w:tab/>
      </w:r>
      <w:r w:rsidRPr="007A32E2">
        <w:sym w:font="Wingdings" w:char="F072"/>
      </w:r>
      <w:r w:rsidRPr="004761E4">
        <w:rPr>
          <w:rFonts w:ascii="Arial" w:hAnsi="Arial" w:cs="Arial"/>
        </w:rPr>
        <w:t xml:space="preserve"> Mandatory</w:t>
      </w:r>
      <w:r w:rsidR="003D763E">
        <w:rPr>
          <w:rFonts w:ascii="Arial" w:hAnsi="Arial" w:cs="Arial"/>
        </w:rPr>
        <w:t xml:space="preserve"> </w:t>
      </w:r>
      <w:r w:rsidR="003D763E">
        <w:rPr>
          <w:rFonts w:ascii="Arial" w:hAnsi="Arial" w:cs="Arial"/>
        </w:rPr>
        <w:tab/>
      </w:r>
      <w:r w:rsidRPr="004761E4">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25B102FE" w14:textId="77777777" w:rsidR="00544AF9" w:rsidRDefault="00544AF9" w:rsidP="001C74A4">
      <w:pPr>
        <w:spacing w:after="0"/>
        <w:ind w:left="360"/>
        <w:rPr>
          <w:rFonts w:ascii="Arial" w:hAnsi="Arial" w:cs="Arial"/>
          <w:b/>
        </w:rPr>
      </w:pPr>
    </w:p>
    <w:p w14:paraId="4AF2758F" w14:textId="77777777" w:rsidR="00544AF9" w:rsidRDefault="00544AF9" w:rsidP="001C74A4">
      <w:pPr>
        <w:spacing w:after="0"/>
        <w:ind w:left="360"/>
        <w:rPr>
          <w:rFonts w:ascii="Arial" w:hAnsi="Arial" w:cs="Arial"/>
          <w:b/>
        </w:rPr>
      </w:pPr>
    </w:p>
    <w:p w14:paraId="08D6A6F7" w14:textId="77777777" w:rsidR="001C74A4" w:rsidRDefault="001C74A4" w:rsidP="001C74A4">
      <w:pPr>
        <w:spacing w:after="0"/>
        <w:ind w:left="360"/>
        <w:rPr>
          <w:rFonts w:ascii="Arial" w:hAnsi="Arial" w:cs="Arial"/>
          <w:i/>
        </w:rPr>
      </w:pPr>
    </w:p>
    <w:p w14:paraId="2DD00D14" w14:textId="77777777" w:rsidR="001C74A4" w:rsidRDefault="001C74A4" w:rsidP="001C74A4">
      <w:pPr>
        <w:spacing w:after="0"/>
        <w:ind w:left="360"/>
        <w:rPr>
          <w:rFonts w:ascii="Arial" w:hAnsi="Arial" w:cs="Arial"/>
          <w:i/>
        </w:rPr>
      </w:pPr>
    </w:p>
    <w:p w14:paraId="7653B0F6" w14:textId="77777777" w:rsidR="009C139C" w:rsidRPr="007A32E2" w:rsidRDefault="009C139C" w:rsidP="001C74A4">
      <w:pPr>
        <w:spacing w:after="0"/>
        <w:ind w:left="360"/>
        <w:rPr>
          <w:rFonts w:ascii="Arial" w:hAnsi="Arial" w:cs="Arial"/>
          <w:i/>
        </w:rPr>
      </w:pPr>
    </w:p>
    <w:p w14:paraId="21927D58"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Non-member broker principal Alex is not an MLS </w:t>
      </w:r>
      <w:proofErr w:type="gramStart"/>
      <w:r w:rsidRPr="004761E4">
        <w:rPr>
          <w:rFonts w:ascii="Arial" w:hAnsi="Arial" w:cs="Arial"/>
        </w:rPr>
        <w:t>participant</w:t>
      </w:r>
      <w:proofErr w:type="gramEnd"/>
      <w:r w:rsidRPr="004761E4">
        <w:rPr>
          <w:rFonts w:ascii="Arial" w:hAnsi="Arial" w:cs="Arial"/>
        </w:rPr>
        <w:t xml:space="preserve"> but an offer of compensation is made to him by the listing broker outside the MLS on property located at 78 Fairway Drive.  Alex believes he is the procuring cause of a sale for that property when it closes.  He files a request for arbitration against REALTOR® principal Ariana who was the selling agent of 78 Fairway Drive and who was paid the cooperating broker’s portion of the commission by the listing broker. </w:t>
      </w:r>
    </w:p>
    <w:p w14:paraId="0BDF4F55" w14:textId="77777777" w:rsidR="001C74A4" w:rsidRPr="004761E4" w:rsidRDefault="001C74A4" w:rsidP="001C74A4">
      <w:pPr>
        <w:pStyle w:val="ListParagraph"/>
        <w:spacing w:after="0"/>
        <w:ind w:left="360"/>
        <w:rPr>
          <w:rFonts w:ascii="Arial" w:hAnsi="Arial" w:cs="Arial"/>
        </w:rPr>
      </w:pPr>
      <w:r w:rsidRPr="004761E4">
        <w:rPr>
          <w:rFonts w:ascii="Arial" w:hAnsi="Arial" w:cs="Arial"/>
        </w:rPr>
        <w:t xml:space="preserve"> </w:t>
      </w:r>
    </w:p>
    <w:p w14:paraId="10F32E1C" w14:textId="344C6B5B" w:rsidR="001C74A4" w:rsidRDefault="00133BEC" w:rsidP="001C74A4">
      <w:pPr>
        <w:spacing w:after="0"/>
        <w:ind w:left="360"/>
        <w:rPr>
          <w:rFonts w:ascii="Arial" w:hAnsi="Arial" w:cs="Arial"/>
        </w:rPr>
      </w:pPr>
      <w:r>
        <w:rPr>
          <w:rFonts w:ascii="Arial" w:hAnsi="Arial" w:cs="Arial"/>
        </w:rPr>
        <w:t xml:space="preserve"> </w:t>
      </w:r>
      <w:r w:rsidR="001C74A4" w:rsidRPr="007A32E2">
        <w:sym w:font="Wingdings" w:char="F072"/>
      </w:r>
      <w:r w:rsidR="001C74A4" w:rsidRPr="004761E4">
        <w:rPr>
          <w:rFonts w:ascii="Arial" w:hAnsi="Arial" w:cs="Arial"/>
        </w:rPr>
        <w:t xml:space="preserve">  Arbitrable</w:t>
      </w:r>
      <w:r w:rsidR="001C74A4" w:rsidRPr="004761E4">
        <w:rPr>
          <w:rFonts w:ascii="Arial" w:hAnsi="Arial" w:cs="Arial"/>
        </w:rPr>
        <w:tab/>
      </w:r>
      <w:r w:rsidR="001C74A4" w:rsidRPr="007A32E2">
        <w:sym w:font="Wingdings" w:char="F072"/>
      </w:r>
      <w:r w:rsidR="001C74A4" w:rsidRPr="004761E4">
        <w:rPr>
          <w:rFonts w:ascii="Arial" w:hAnsi="Arial" w:cs="Arial"/>
        </w:rPr>
        <w:t xml:space="preserve"> </w:t>
      </w:r>
      <w:proofErr w:type="gramStart"/>
      <w:r w:rsidR="001C74A4" w:rsidRPr="004761E4">
        <w:rPr>
          <w:rFonts w:ascii="Arial" w:hAnsi="Arial" w:cs="Arial"/>
        </w:rPr>
        <w:t>Non-Arbitrable</w:t>
      </w:r>
      <w:proofErr w:type="gramEnd"/>
      <w:r w:rsidR="001C74A4" w:rsidRPr="004761E4">
        <w:rPr>
          <w:rFonts w:ascii="Arial" w:hAnsi="Arial" w:cs="Arial"/>
        </w:rPr>
        <w:tab/>
      </w:r>
      <w:r w:rsidR="00723BF5">
        <w:rPr>
          <w:rFonts w:ascii="Arial" w:hAnsi="Arial" w:cs="Arial"/>
        </w:rPr>
        <w:tab/>
      </w:r>
      <w:r w:rsidR="001C74A4" w:rsidRPr="007A32E2">
        <w:sym w:font="Wingdings" w:char="F072"/>
      </w:r>
      <w:r w:rsidR="001C74A4" w:rsidRPr="004761E4">
        <w:rPr>
          <w:rFonts w:ascii="Arial" w:hAnsi="Arial" w:cs="Arial"/>
        </w:rPr>
        <w:t xml:space="preserve"> Mandatory</w:t>
      </w:r>
      <w:r w:rsidR="001C74A4" w:rsidRPr="004761E4">
        <w:rPr>
          <w:rFonts w:ascii="Arial" w:hAnsi="Arial" w:cs="Arial"/>
        </w:rPr>
        <w:tab/>
      </w:r>
      <w:r w:rsidRPr="004761E4">
        <w:rPr>
          <w:rFonts w:ascii="Arial" w:hAnsi="Arial" w:cs="Arial"/>
        </w:rPr>
        <w:tab/>
      </w:r>
      <w:r w:rsidR="00E87F55" w:rsidRPr="007A32E2">
        <w:sym w:font="Wingdings" w:char="F072"/>
      </w:r>
      <w:r w:rsidR="00E87F55"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Voluntary</w:t>
      </w:r>
      <w:r w:rsidR="001C74A4" w:rsidRPr="004761E4">
        <w:rPr>
          <w:rFonts w:ascii="Arial" w:hAnsi="Arial" w:cs="Arial"/>
        </w:rPr>
        <w:tab/>
      </w:r>
    </w:p>
    <w:p w14:paraId="5C3CA92C" w14:textId="77777777" w:rsidR="001C74A4" w:rsidRPr="004761E4" w:rsidRDefault="001C74A4" w:rsidP="001C74A4">
      <w:pPr>
        <w:spacing w:after="0"/>
        <w:ind w:left="360"/>
        <w:rPr>
          <w:rFonts w:ascii="Arial" w:hAnsi="Arial" w:cs="Arial"/>
        </w:rPr>
      </w:pPr>
    </w:p>
    <w:p w14:paraId="0BBA3A46" w14:textId="77777777" w:rsidR="001C74A4" w:rsidRPr="004761E4" w:rsidRDefault="001C74A4" w:rsidP="001C74A4">
      <w:pPr>
        <w:spacing w:after="0"/>
        <w:ind w:left="360"/>
        <w:rPr>
          <w:rFonts w:ascii="Arial" w:hAnsi="Arial" w:cs="Arial"/>
          <w:i/>
        </w:rPr>
      </w:pPr>
    </w:p>
    <w:p w14:paraId="353D3569" w14:textId="77777777" w:rsidR="001C74A4" w:rsidRPr="007A32E2" w:rsidRDefault="001C74A4" w:rsidP="001C74A4">
      <w:pPr>
        <w:pStyle w:val="NumberHanging"/>
        <w:spacing w:after="0" w:line="276" w:lineRule="auto"/>
        <w:ind w:left="360" w:firstLine="0"/>
        <w:rPr>
          <w:rFonts w:ascii="Arial" w:hAnsi="Arial" w:cs="Arial"/>
          <w:i/>
          <w:szCs w:val="22"/>
        </w:rPr>
      </w:pPr>
    </w:p>
    <w:p w14:paraId="0836DF4E" w14:textId="77777777" w:rsidR="001C74A4" w:rsidRDefault="001C74A4" w:rsidP="001C74A4">
      <w:pPr>
        <w:spacing w:after="0"/>
        <w:ind w:left="360"/>
        <w:rPr>
          <w:rFonts w:ascii="Arial" w:hAnsi="Arial" w:cs="Arial"/>
        </w:rPr>
      </w:pPr>
    </w:p>
    <w:p w14:paraId="64DE1E56" w14:textId="383EA302" w:rsidR="009C139C" w:rsidRDefault="009C139C">
      <w:pPr>
        <w:widowControl/>
        <w:spacing w:after="160" w:line="259" w:lineRule="auto"/>
        <w:rPr>
          <w:rFonts w:ascii="Arial" w:hAnsi="Arial" w:cs="Arial"/>
        </w:rPr>
      </w:pPr>
      <w:r>
        <w:rPr>
          <w:rFonts w:ascii="Arial" w:hAnsi="Arial" w:cs="Arial"/>
        </w:rPr>
        <w:br w:type="page"/>
      </w:r>
    </w:p>
    <w:p w14:paraId="56004E6E" w14:textId="77777777" w:rsidR="009C139C" w:rsidRPr="007A32E2" w:rsidRDefault="009C139C" w:rsidP="001C74A4">
      <w:pPr>
        <w:spacing w:after="0"/>
        <w:ind w:left="360"/>
        <w:rPr>
          <w:rFonts w:ascii="Arial" w:hAnsi="Arial" w:cs="Arial"/>
        </w:rPr>
      </w:pPr>
    </w:p>
    <w:p w14:paraId="3C2164DD"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Connie believes she is entitled to the selling portion of the commission at 500 Mountainside Drive given the offer of compensation to potential cooperating brokers made via the MLS in which she is an MLS participant.  She does not notify the listing broker, REALTOR® Sam, or selling agent, REALTOR® principal Tony, of this claim prior to or </w:t>
      </w:r>
      <w:proofErr w:type="gramStart"/>
      <w:r w:rsidRPr="004761E4">
        <w:rPr>
          <w:rFonts w:ascii="Arial" w:hAnsi="Arial" w:cs="Arial"/>
        </w:rPr>
        <w:t>subsequent to</w:t>
      </w:r>
      <w:proofErr w:type="gramEnd"/>
      <w:r w:rsidRPr="004761E4">
        <w:rPr>
          <w:rFonts w:ascii="Arial" w:hAnsi="Arial" w:cs="Arial"/>
        </w:rPr>
        <w:t xml:space="preserve"> the property closing.  She does not want to invoke arbitration at the board so waits 180 days to file litigation against REALTOR® Tony who was paid the cooperating broker’s portion of the commission </w:t>
      </w:r>
      <w:proofErr w:type="gramStart"/>
      <w:r w:rsidRPr="004761E4">
        <w:rPr>
          <w:rFonts w:ascii="Arial" w:hAnsi="Arial" w:cs="Arial"/>
        </w:rPr>
        <w:t>subsequent to</w:t>
      </w:r>
      <w:proofErr w:type="gramEnd"/>
      <w:r w:rsidRPr="004761E4">
        <w:rPr>
          <w:rFonts w:ascii="Arial" w:hAnsi="Arial" w:cs="Arial"/>
        </w:rPr>
        <w:t xml:space="preserve"> closing.  Upon receipt of the notice of litigation, REALTOR® Tony files a request for arbitration against REALTOR® Connie. </w:t>
      </w:r>
    </w:p>
    <w:p w14:paraId="68274E98" w14:textId="77777777" w:rsidR="001C74A4" w:rsidRPr="004761E4" w:rsidRDefault="001C74A4" w:rsidP="001C74A4">
      <w:pPr>
        <w:pStyle w:val="ListParagraph"/>
        <w:spacing w:after="0"/>
        <w:ind w:left="360"/>
        <w:rPr>
          <w:rFonts w:ascii="Arial" w:hAnsi="Arial" w:cs="Arial"/>
        </w:rPr>
      </w:pPr>
    </w:p>
    <w:p w14:paraId="46FF1507" w14:textId="72A3F45E" w:rsidR="001C74A4" w:rsidRDefault="005F4BD9" w:rsidP="001C74A4">
      <w:pPr>
        <w:spacing w:after="0"/>
        <w:ind w:left="360"/>
        <w:rPr>
          <w:rFonts w:ascii="Arial" w:hAnsi="Arial" w:cs="Arial"/>
        </w:rPr>
      </w:pPr>
      <w:r>
        <w:rPr>
          <w:rFonts w:ascii="Arial" w:hAnsi="Arial" w:cs="Arial"/>
        </w:rPr>
        <w:t xml:space="preserve"> </w:t>
      </w:r>
      <w:r w:rsidR="00E87F55" w:rsidRPr="007A32E2">
        <w:sym w:font="Wingdings" w:char="F072"/>
      </w:r>
      <w:r w:rsidR="00E87F55" w:rsidRPr="004761E4">
        <w:rPr>
          <w:rFonts w:ascii="Arial" w:hAnsi="Arial" w:cs="Arial"/>
        </w:rPr>
        <w:t xml:space="preserve"> </w:t>
      </w:r>
      <w:r w:rsidR="001C74A4" w:rsidRPr="004761E4">
        <w:rPr>
          <w:rFonts w:ascii="Arial" w:hAnsi="Arial" w:cs="Arial"/>
        </w:rPr>
        <w:t xml:space="preserve">  Arbitrable </w:t>
      </w:r>
      <w:r w:rsidR="001C74A4" w:rsidRPr="004761E4">
        <w:rPr>
          <w:rFonts w:ascii="Arial" w:hAnsi="Arial" w:cs="Arial"/>
        </w:rPr>
        <w:tab/>
      </w:r>
      <w:r w:rsidR="001C74A4" w:rsidRPr="007A32E2">
        <w:sym w:font="Wingdings" w:char="F072"/>
      </w:r>
      <w:r w:rsidR="001C74A4" w:rsidRPr="004761E4">
        <w:rPr>
          <w:rFonts w:ascii="Arial" w:hAnsi="Arial" w:cs="Arial"/>
        </w:rPr>
        <w:t xml:space="preserve"> </w:t>
      </w:r>
      <w:proofErr w:type="gramStart"/>
      <w:r w:rsidR="001C74A4" w:rsidRPr="004761E4">
        <w:rPr>
          <w:rFonts w:ascii="Arial" w:hAnsi="Arial" w:cs="Arial"/>
        </w:rPr>
        <w:t>Non-Arbitrable</w:t>
      </w:r>
      <w:proofErr w:type="gramEnd"/>
      <w:r w:rsidR="001C74A4" w:rsidRPr="004761E4">
        <w:rPr>
          <w:rFonts w:ascii="Arial" w:hAnsi="Arial" w:cs="Arial"/>
        </w:rPr>
        <w:tab/>
      </w:r>
      <w:r w:rsidR="00E015D6" w:rsidRPr="004761E4">
        <w:rPr>
          <w:rFonts w:ascii="Arial" w:hAnsi="Arial" w:cs="Arial"/>
        </w:rPr>
        <w:tab/>
        <w:t xml:space="preserve"> </w:t>
      </w:r>
      <w:r w:rsidR="00E87F55" w:rsidRPr="007A32E2">
        <w:sym w:font="Wingdings" w:char="F072"/>
      </w:r>
      <w:r w:rsidR="00E87F55" w:rsidRPr="004761E4">
        <w:rPr>
          <w:rFonts w:ascii="Arial" w:hAnsi="Arial" w:cs="Arial"/>
        </w:rPr>
        <w:t xml:space="preserve"> </w:t>
      </w:r>
      <w:r w:rsidR="00E015D6">
        <w:rPr>
          <w:rFonts w:ascii="Arial" w:hAnsi="Arial" w:cs="Arial"/>
        </w:rPr>
        <w:t xml:space="preserve"> </w:t>
      </w:r>
      <w:r w:rsidR="001C74A4" w:rsidRPr="004761E4">
        <w:rPr>
          <w:rFonts w:ascii="Arial" w:hAnsi="Arial" w:cs="Arial"/>
        </w:rPr>
        <w:t xml:space="preserve"> Mandatory</w:t>
      </w:r>
      <w:r w:rsidR="00E015D6">
        <w:rPr>
          <w:rFonts w:ascii="Arial" w:hAnsi="Arial" w:cs="Arial"/>
        </w:rPr>
        <w:t xml:space="preserve"> </w:t>
      </w:r>
      <w:r w:rsidR="001C74A4" w:rsidRPr="004761E4">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42D69864" w14:textId="77777777" w:rsidR="001C74A4" w:rsidRPr="004761E4" w:rsidRDefault="001C74A4" w:rsidP="001C74A4">
      <w:pPr>
        <w:spacing w:after="0"/>
        <w:ind w:left="360"/>
        <w:rPr>
          <w:rFonts w:ascii="Arial" w:hAnsi="Arial" w:cs="Arial"/>
        </w:rPr>
      </w:pPr>
    </w:p>
    <w:p w14:paraId="2FD03C78" w14:textId="39ED5F51" w:rsidR="00E015D6" w:rsidRDefault="00E015D6">
      <w:pPr>
        <w:widowControl/>
        <w:spacing w:after="160" w:line="259" w:lineRule="auto"/>
      </w:pPr>
    </w:p>
    <w:p w14:paraId="41C31ED4" w14:textId="77777777" w:rsidR="005A412B" w:rsidRDefault="005A412B">
      <w:pPr>
        <w:widowControl/>
        <w:spacing w:after="160" w:line="259" w:lineRule="auto"/>
      </w:pPr>
    </w:p>
    <w:p w14:paraId="2901F052" w14:textId="77777777" w:rsidR="005A412B" w:rsidRDefault="005A412B">
      <w:pPr>
        <w:widowControl/>
        <w:spacing w:after="160" w:line="259" w:lineRule="auto"/>
      </w:pPr>
    </w:p>
    <w:p w14:paraId="121643E1"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w:t>
      </w:r>
      <w:proofErr w:type="spellStart"/>
      <w:r w:rsidRPr="004761E4">
        <w:rPr>
          <w:rFonts w:ascii="Arial" w:hAnsi="Arial" w:cs="Arial"/>
        </w:rPr>
        <w:t>nonprincipal</w:t>
      </w:r>
      <w:proofErr w:type="spellEnd"/>
      <w:r w:rsidRPr="004761E4">
        <w:rPr>
          <w:rFonts w:ascii="Arial" w:hAnsi="Arial" w:cs="Arial"/>
        </w:rPr>
        <w:t xml:space="preserve"> Ericka has a disagreement with her broker principal, Tom, relating to the cooperative compensation she is entitled to pursuant to her independent contractor’s agreement with Tom.  She is unsuccessful in working out the disagreement with Tom.  Ericka ultimately affiliates with REALTOR® principal Luke at a different brokerage company who is appalled at how Ericka was treated by her former broker.  Luke files for arbitration against Tom, requesting compensation on Ericka’s behalf. </w:t>
      </w:r>
    </w:p>
    <w:p w14:paraId="7B36DBFC" w14:textId="77777777" w:rsidR="001C74A4" w:rsidRPr="004761E4" w:rsidRDefault="001C74A4" w:rsidP="001C74A4">
      <w:pPr>
        <w:pStyle w:val="ListParagraph"/>
        <w:spacing w:after="0"/>
        <w:ind w:left="360"/>
        <w:rPr>
          <w:rFonts w:ascii="Arial" w:hAnsi="Arial" w:cs="Arial"/>
        </w:rPr>
      </w:pPr>
    </w:p>
    <w:p w14:paraId="02A25D2B" w14:textId="5B319785" w:rsidR="001C74A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 </w:t>
      </w:r>
      <w:r w:rsidRPr="004761E4">
        <w:rPr>
          <w:rFonts w:ascii="Arial" w:hAnsi="Arial" w:cs="Arial"/>
        </w:rPr>
        <w:tab/>
      </w:r>
      <w:r w:rsidR="00361D9B" w:rsidRPr="004761E4">
        <w:rPr>
          <w:rFonts w:ascii="Arial" w:hAnsi="Arial" w:cs="Arial"/>
        </w:rPr>
        <w:t xml:space="preserve"> </w:t>
      </w:r>
      <w:r w:rsidR="004D172D" w:rsidRPr="007A32E2">
        <w:sym w:font="Wingdings" w:char="F072"/>
      </w:r>
      <w:r w:rsidR="004D172D" w:rsidRPr="004761E4">
        <w:rPr>
          <w:rFonts w:ascii="Arial" w:hAnsi="Arial" w:cs="Arial"/>
        </w:rPr>
        <w:t xml:space="preserve"> </w:t>
      </w:r>
      <w:r w:rsidR="00E87F55">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452B58">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361D9B">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2C6D4D19" w14:textId="77777777" w:rsidR="00466E86" w:rsidRDefault="00466E86" w:rsidP="001C74A4">
      <w:pPr>
        <w:spacing w:after="0"/>
        <w:ind w:left="360"/>
        <w:rPr>
          <w:rFonts w:ascii="Arial" w:hAnsi="Arial" w:cs="Arial"/>
        </w:rPr>
      </w:pPr>
    </w:p>
    <w:p w14:paraId="71852670" w14:textId="77777777" w:rsidR="001C74A4" w:rsidRDefault="001C74A4" w:rsidP="001C74A4">
      <w:pPr>
        <w:spacing w:after="0"/>
        <w:ind w:left="360"/>
        <w:rPr>
          <w:rFonts w:ascii="Arial" w:hAnsi="Arial" w:cs="Arial"/>
          <w:i/>
        </w:rPr>
      </w:pPr>
    </w:p>
    <w:p w14:paraId="1C208FED" w14:textId="77777777" w:rsidR="001C74A4" w:rsidRDefault="001C74A4" w:rsidP="001C74A4">
      <w:pPr>
        <w:spacing w:after="0"/>
        <w:ind w:left="360"/>
        <w:rPr>
          <w:rFonts w:ascii="Arial" w:hAnsi="Arial" w:cs="Arial"/>
          <w:i/>
        </w:rPr>
      </w:pPr>
    </w:p>
    <w:p w14:paraId="5E31248A" w14:textId="77777777" w:rsidR="005A412B" w:rsidRDefault="005A412B" w:rsidP="001C74A4">
      <w:pPr>
        <w:spacing w:after="0"/>
        <w:ind w:left="360"/>
        <w:rPr>
          <w:rFonts w:ascii="Arial" w:hAnsi="Arial" w:cs="Arial"/>
          <w:i/>
        </w:rPr>
      </w:pPr>
    </w:p>
    <w:p w14:paraId="0B1D13E8" w14:textId="77777777" w:rsidR="005A412B" w:rsidRDefault="005A412B" w:rsidP="001C74A4">
      <w:pPr>
        <w:spacing w:after="0"/>
        <w:ind w:left="360"/>
        <w:rPr>
          <w:rFonts w:ascii="Arial" w:hAnsi="Arial" w:cs="Arial"/>
          <w:i/>
        </w:rPr>
      </w:pPr>
    </w:p>
    <w:p w14:paraId="63439D49" w14:textId="33F5F587" w:rsidR="005A412B" w:rsidRDefault="005A412B">
      <w:pPr>
        <w:widowControl/>
        <w:spacing w:after="160" w:line="259" w:lineRule="auto"/>
        <w:rPr>
          <w:rFonts w:ascii="Arial" w:hAnsi="Arial" w:cs="Arial"/>
          <w:i/>
        </w:rPr>
      </w:pPr>
      <w:r>
        <w:rPr>
          <w:rFonts w:ascii="Arial" w:hAnsi="Arial" w:cs="Arial"/>
          <w:i/>
        </w:rPr>
        <w:br w:type="page"/>
      </w:r>
    </w:p>
    <w:p w14:paraId="7DD9071E" w14:textId="77777777" w:rsidR="005A412B" w:rsidRDefault="005A412B" w:rsidP="001C74A4">
      <w:pPr>
        <w:spacing w:after="0"/>
        <w:ind w:left="360"/>
        <w:rPr>
          <w:rFonts w:ascii="Arial" w:hAnsi="Arial" w:cs="Arial"/>
          <w:i/>
        </w:rPr>
      </w:pPr>
    </w:p>
    <w:p w14:paraId="283E26AE" w14:textId="4404DE2B"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Sam lives in Florida and is affiliated with Sam Realty, Inc.  REALTOR® principal Oscar lives in New York and is affiliated with Oscar Realty, LLC.  Sam is visiting family in New York and through mutual friends meets Oscar at a summer wedding.  Oscar and Sam strike up a conversation at the wedding and their conversation quickly turns to the real estate business.  Oscar verbally offers Sam a referral fee relating to a high-end property he is having difficulty selling.  Sam refers a buyer to Oscar who ultimately purchases the high-end property.  Shortly after closing, the buyer called Sam and </w:t>
      </w:r>
      <w:proofErr w:type="gramStart"/>
      <w:r w:rsidRPr="004761E4">
        <w:rPr>
          <w:rFonts w:ascii="Arial" w:hAnsi="Arial" w:cs="Arial"/>
        </w:rPr>
        <w:t>thank</w:t>
      </w:r>
      <w:r w:rsidR="002C2E5A">
        <w:rPr>
          <w:rFonts w:ascii="Arial" w:hAnsi="Arial" w:cs="Arial"/>
        </w:rPr>
        <w:t>s</w:t>
      </w:r>
      <w:proofErr w:type="gramEnd"/>
      <w:r w:rsidR="002C2E5A">
        <w:rPr>
          <w:rFonts w:ascii="Arial" w:hAnsi="Arial" w:cs="Arial"/>
        </w:rPr>
        <w:t xml:space="preserve"> </w:t>
      </w:r>
      <w:r w:rsidRPr="004761E4">
        <w:rPr>
          <w:rFonts w:ascii="Arial" w:hAnsi="Arial" w:cs="Arial"/>
        </w:rPr>
        <w:t>Sam for referring her to Oscar.  She loves her summer home</w:t>
      </w:r>
      <w:r>
        <w:rPr>
          <w:rFonts w:ascii="Arial" w:hAnsi="Arial" w:cs="Arial"/>
        </w:rPr>
        <w:t xml:space="preserve"> in NY</w:t>
      </w:r>
      <w:r w:rsidRPr="004761E4">
        <w:rPr>
          <w:rFonts w:ascii="Arial" w:hAnsi="Arial" w:cs="Arial"/>
        </w:rPr>
        <w:t xml:space="preserve">.  Oscar then calls Sam who relays that he cannot pay Oscar any monies for referring the buyer because of financial difficulties.  Sam files for arbitration at Oscar’s board, requesting the referral fee. </w:t>
      </w:r>
    </w:p>
    <w:p w14:paraId="735EA1CC" w14:textId="77777777" w:rsidR="001C74A4" w:rsidRPr="004761E4" w:rsidRDefault="001C74A4" w:rsidP="001C74A4">
      <w:pPr>
        <w:pStyle w:val="ListParagraph"/>
        <w:spacing w:after="0"/>
        <w:ind w:left="360"/>
        <w:rPr>
          <w:rFonts w:ascii="Arial" w:hAnsi="Arial" w:cs="Arial"/>
        </w:rPr>
      </w:pPr>
    </w:p>
    <w:p w14:paraId="1071FEFB" w14:textId="376BB44F" w:rsidR="001C74A4" w:rsidRDefault="004D172D" w:rsidP="001C74A4">
      <w:pPr>
        <w:spacing w:after="0"/>
        <w:ind w:left="360"/>
        <w:rPr>
          <w:rFonts w:ascii="Arial" w:hAnsi="Arial" w:cs="Arial"/>
        </w:rPr>
      </w:pPr>
      <w:r w:rsidRPr="007A32E2">
        <w:sym w:font="Wingdings" w:char="F072"/>
      </w:r>
      <w:r w:rsidRPr="004761E4">
        <w:rPr>
          <w:rFonts w:ascii="Arial" w:hAnsi="Arial" w:cs="Arial"/>
        </w:rPr>
        <w:t xml:space="preserve"> </w:t>
      </w:r>
      <w:r w:rsidR="001C74A4" w:rsidRPr="004761E4">
        <w:rPr>
          <w:rFonts w:ascii="Arial" w:hAnsi="Arial" w:cs="Arial"/>
        </w:rPr>
        <w:t xml:space="preserve">Arbitrable </w:t>
      </w:r>
      <w:r w:rsidR="001C74A4" w:rsidRPr="004761E4">
        <w:rPr>
          <w:rFonts w:ascii="Arial" w:hAnsi="Arial" w:cs="Arial"/>
        </w:rPr>
        <w:tab/>
      </w:r>
      <w:r w:rsidR="001C74A4" w:rsidRPr="007A32E2">
        <w:sym w:font="Wingdings" w:char="F072"/>
      </w:r>
      <w:r w:rsidR="001C74A4" w:rsidRPr="004761E4">
        <w:rPr>
          <w:rFonts w:ascii="Arial" w:hAnsi="Arial" w:cs="Arial"/>
        </w:rPr>
        <w:t xml:space="preserve"> </w:t>
      </w:r>
      <w:proofErr w:type="gramStart"/>
      <w:r w:rsidR="001C74A4" w:rsidRPr="004761E4">
        <w:rPr>
          <w:rFonts w:ascii="Arial" w:hAnsi="Arial" w:cs="Arial"/>
        </w:rPr>
        <w:t>Non-Arbitrable</w:t>
      </w:r>
      <w:proofErr w:type="gramEnd"/>
      <w:r w:rsidR="001C74A4" w:rsidRPr="004761E4">
        <w:rPr>
          <w:rFonts w:ascii="Arial" w:hAnsi="Arial" w:cs="Arial"/>
        </w:rPr>
        <w:tab/>
      </w:r>
      <w:r w:rsidR="00980F34" w:rsidRPr="004761E4">
        <w:rPr>
          <w:rFonts w:ascii="Arial" w:hAnsi="Arial" w:cs="Arial"/>
        </w:rPr>
        <w:tab/>
      </w:r>
      <w:r w:rsidRPr="007A32E2">
        <w:sym w:font="Wingdings" w:char="F072"/>
      </w:r>
      <w:r w:rsidRPr="004761E4">
        <w:rPr>
          <w:rFonts w:ascii="Arial" w:hAnsi="Arial" w:cs="Arial"/>
        </w:rPr>
        <w:t xml:space="preserve"> </w:t>
      </w:r>
      <w:r w:rsidR="001C74A4" w:rsidRPr="004761E4">
        <w:rPr>
          <w:rFonts w:ascii="Arial" w:hAnsi="Arial" w:cs="Arial"/>
        </w:rPr>
        <w:t xml:space="preserve"> Mandatory</w:t>
      </w:r>
      <w:r w:rsidR="00980F34">
        <w:rPr>
          <w:rFonts w:ascii="Arial" w:hAnsi="Arial" w:cs="Arial"/>
        </w:rPr>
        <w:tab/>
      </w:r>
      <w:r w:rsidR="001C74A4" w:rsidRPr="004761E4">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6D38D315" w14:textId="0CB801D5" w:rsidR="00AB2F9A" w:rsidRDefault="00AB2F9A">
      <w:pPr>
        <w:widowControl/>
        <w:spacing w:after="160" w:line="259" w:lineRule="auto"/>
        <w:rPr>
          <w:rFonts w:ascii="Arial" w:hAnsi="Arial" w:cs="Arial"/>
          <w:iCs/>
        </w:rPr>
      </w:pPr>
    </w:p>
    <w:p w14:paraId="6F80ABB9" w14:textId="77777777" w:rsidR="001C74A4" w:rsidRDefault="001C74A4" w:rsidP="00AB2CA9">
      <w:pPr>
        <w:spacing w:after="0"/>
        <w:rPr>
          <w:rFonts w:ascii="Arial" w:hAnsi="Arial" w:cs="Arial"/>
          <w:iCs/>
        </w:rPr>
      </w:pPr>
    </w:p>
    <w:p w14:paraId="2BDC4B73" w14:textId="77777777" w:rsidR="009D294A" w:rsidRDefault="009D294A" w:rsidP="00AB2CA9">
      <w:pPr>
        <w:spacing w:after="0"/>
        <w:rPr>
          <w:rFonts w:ascii="Arial" w:hAnsi="Arial" w:cs="Arial"/>
          <w:iCs/>
        </w:rPr>
      </w:pPr>
    </w:p>
    <w:p w14:paraId="74272756" w14:textId="77777777" w:rsidR="009D294A" w:rsidRDefault="009D294A" w:rsidP="00AB2CA9">
      <w:pPr>
        <w:spacing w:after="0"/>
        <w:rPr>
          <w:rFonts w:ascii="Arial" w:hAnsi="Arial" w:cs="Arial"/>
          <w:iCs/>
        </w:rPr>
      </w:pPr>
    </w:p>
    <w:p w14:paraId="7C10FBFE" w14:textId="77777777" w:rsidR="009D294A" w:rsidRDefault="009D294A" w:rsidP="00AB2CA9">
      <w:pPr>
        <w:spacing w:after="0"/>
        <w:rPr>
          <w:rFonts w:ascii="Arial" w:hAnsi="Arial" w:cs="Arial"/>
          <w:iCs/>
        </w:rPr>
      </w:pPr>
    </w:p>
    <w:p w14:paraId="46BEB384" w14:textId="77777777" w:rsidR="009D294A" w:rsidRPr="00E80355" w:rsidRDefault="009D294A" w:rsidP="00AB2CA9">
      <w:pPr>
        <w:spacing w:after="0"/>
        <w:rPr>
          <w:rFonts w:ascii="Arial" w:hAnsi="Arial" w:cs="Arial"/>
          <w:iCs/>
        </w:rPr>
      </w:pPr>
    </w:p>
    <w:p w14:paraId="3806B096"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Mary is a member of board A and is an MLS participant in both board A’s MLS and in board B’s MLS.  Mary is not a member </w:t>
      </w:r>
      <w:proofErr w:type="gramStart"/>
      <w:r w:rsidRPr="004761E4">
        <w:rPr>
          <w:rFonts w:ascii="Arial" w:hAnsi="Arial" w:cs="Arial"/>
        </w:rPr>
        <w:t>at</w:t>
      </w:r>
      <w:proofErr w:type="gramEnd"/>
      <w:r w:rsidRPr="004761E4">
        <w:rPr>
          <w:rFonts w:ascii="Arial" w:hAnsi="Arial" w:cs="Arial"/>
        </w:rPr>
        <w:t xml:space="preserve"> board B.  REALTOR® principal Kris is only a member of board B and only participates in board B’s MLS.  Mary enters an offer of cooperative compensation into board A’s MLS for property located at 123 Main Street.  This property is not listed in board B’s MLS.  A non-principal affiliated with Kris is ultimately successful in submitting an offer on behalf of a buyer client </w:t>
      </w:r>
      <w:r>
        <w:rPr>
          <w:rFonts w:ascii="Arial" w:hAnsi="Arial" w:cs="Arial"/>
        </w:rPr>
        <w:t>for</w:t>
      </w:r>
      <w:r w:rsidRPr="004761E4">
        <w:rPr>
          <w:rFonts w:ascii="Arial" w:hAnsi="Arial" w:cs="Arial"/>
        </w:rPr>
        <w:t xml:space="preserve"> 123 Main Street.  REALTOR® principal Mary declines to pay REALTOR® Kris the cooperative compensation offered in board A’s MLS.  REALTOR® Kris files for arbitration at board B </w:t>
      </w:r>
      <w:proofErr w:type="gramStart"/>
      <w:r w:rsidRPr="004761E4">
        <w:rPr>
          <w:rFonts w:ascii="Arial" w:hAnsi="Arial" w:cs="Arial"/>
        </w:rPr>
        <w:t>for the amount of</w:t>
      </w:r>
      <w:proofErr w:type="gramEnd"/>
      <w:r w:rsidRPr="004761E4">
        <w:rPr>
          <w:rFonts w:ascii="Arial" w:hAnsi="Arial" w:cs="Arial"/>
        </w:rPr>
        <w:t xml:space="preserve"> compensation offered in board A’s MLS.</w:t>
      </w:r>
    </w:p>
    <w:p w14:paraId="73B129F4" w14:textId="77777777" w:rsidR="001C74A4" w:rsidRPr="004761E4" w:rsidRDefault="001C74A4" w:rsidP="001C74A4">
      <w:pPr>
        <w:pStyle w:val="ListParagraph"/>
        <w:spacing w:after="0"/>
        <w:ind w:left="360"/>
        <w:rPr>
          <w:rFonts w:ascii="Arial" w:hAnsi="Arial" w:cs="Arial"/>
        </w:rPr>
      </w:pPr>
    </w:p>
    <w:p w14:paraId="6EA37012" w14:textId="1916E6A5" w:rsidR="001C74A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 </w:t>
      </w:r>
      <w:r w:rsidRPr="004761E4">
        <w:rPr>
          <w:rFonts w:ascii="Arial" w:hAnsi="Arial" w:cs="Arial"/>
        </w:rPr>
        <w:tab/>
      </w:r>
      <w:r w:rsidR="00A8085F" w:rsidRPr="007A32E2">
        <w:sym w:font="Wingdings" w:char="F072"/>
      </w:r>
      <w:r w:rsidR="00A8085F" w:rsidRPr="004761E4">
        <w:rPr>
          <w:rFonts w:ascii="Arial" w:hAnsi="Arial" w:cs="Arial"/>
        </w:rPr>
        <w:t xml:space="preserve"> </w:t>
      </w:r>
      <w:r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4B7CE2">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4B7CE2">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0F0F5B40" w14:textId="77777777" w:rsidR="001C74A4" w:rsidRPr="004761E4" w:rsidRDefault="001C74A4" w:rsidP="001C74A4">
      <w:pPr>
        <w:spacing w:after="0"/>
        <w:ind w:left="360"/>
        <w:rPr>
          <w:rFonts w:ascii="Arial" w:hAnsi="Arial" w:cs="Arial"/>
        </w:rPr>
      </w:pPr>
    </w:p>
    <w:p w14:paraId="5312DCDB" w14:textId="77777777" w:rsidR="001C74A4" w:rsidRDefault="001C74A4" w:rsidP="001C74A4">
      <w:pPr>
        <w:spacing w:after="0"/>
        <w:ind w:left="360"/>
        <w:rPr>
          <w:rFonts w:ascii="Arial" w:hAnsi="Arial" w:cs="Arial"/>
        </w:rPr>
      </w:pPr>
    </w:p>
    <w:p w14:paraId="15AFAEEE" w14:textId="1CF9A652" w:rsidR="009D294A" w:rsidRDefault="009D294A">
      <w:pPr>
        <w:widowControl/>
        <w:spacing w:after="160" w:line="259" w:lineRule="auto"/>
        <w:rPr>
          <w:rFonts w:ascii="Arial" w:hAnsi="Arial" w:cs="Arial"/>
        </w:rPr>
      </w:pPr>
      <w:r>
        <w:rPr>
          <w:rFonts w:ascii="Arial" w:hAnsi="Arial" w:cs="Arial"/>
        </w:rPr>
        <w:br w:type="page"/>
      </w:r>
    </w:p>
    <w:p w14:paraId="306E69B0" w14:textId="77777777" w:rsidR="001C74A4" w:rsidRDefault="001C74A4" w:rsidP="001C74A4">
      <w:pPr>
        <w:spacing w:after="0"/>
        <w:ind w:left="360"/>
        <w:rPr>
          <w:rFonts w:ascii="Arial" w:hAnsi="Arial" w:cs="Arial"/>
        </w:rPr>
      </w:pPr>
    </w:p>
    <w:p w14:paraId="0FD68D1F" w14:textId="53DE59FE"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Sky and REALTOR® Forrest are partners in a building company and members of the same board.  After many successful years, they decide to terminate their partnership, REALTOR® Sky deciding to continue to run the company and REALTOR® Forrest deciding to open a competing company.  As part of their termination agreement, REALTOR® Forrest agrees not to build new homes in the board’s jurisdiction for a period of 12 months. Four </w:t>
      </w:r>
      <w:r w:rsidR="009F0723" w:rsidRPr="004761E4">
        <w:rPr>
          <w:rFonts w:ascii="Arial" w:hAnsi="Arial" w:cs="Arial"/>
        </w:rPr>
        <w:t>months</w:t>
      </w:r>
      <w:r w:rsidRPr="004761E4">
        <w:rPr>
          <w:rFonts w:ascii="Arial" w:hAnsi="Arial" w:cs="Arial"/>
        </w:rPr>
        <w:t xml:space="preserve"> later, REALTOR® Sky files an arbitration request against REALTOR® Forrest, outlining their termination agreement and the fact that REALTOR® Forrest continues to build homes in violation of that agreement.    </w:t>
      </w:r>
    </w:p>
    <w:p w14:paraId="34F09BA1" w14:textId="77777777" w:rsidR="001C74A4" w:rsidRPr="004761E4" w:rsidRDefault="001C74A4" w:rsidP="001C74A4">
      <w:pPr>
        <w:pStyle w:val="ListParagraph"/>
        <w:spacing w:after="0"/>
        <w:ind w:left="360"/>
        <w:rPr>
          <w:rFonts w:ascii="Arial" w:hAnsi="Arial" w:cs="Arial"/>
        </w:rPr>
      </w:pPr>
    </w:p>
    <w:p w14:paraId="0D8F4044" w14:textId="6096ED35" w:rsidR="001C74A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 </w:t>
      </w:r>
      <w:r w:rsidR="004148AE" w:rsidRPr="004761E4">
        <w:rPr>
          <w:rFonts w:ascii="Arial" w:hAnsi="Arial" w:cs="Arial"/>
        </w:rPr>
        <w:tab/>
      </w:r>
      <w:r w:rsidR="00A8085F" w:rsidRPr="007A32E2">
        <w:sym w:font="Wingdings" w:char="F072"/>
      </w:r>
      <w:r w:rsidR="00A8085F" w:rsidRPr="004761E4">
        <w:rPr>
          <w:rFonts w:ascii="Arial" w:hAnsi="Arial" w:cs="Arial"/>
        </w:rPr>
        <w:t xml:space="preserve"> </w:t>
      </w:r>
      <w:r w:rsidR="004148AE" w:rsidRPr="004761E4">
        <w:rPr>
          <w:rFonts w:ascii="Arial" w:hAnsi="Arial" w:cs="Arial"/>
        </w:rPr>
        <w:t xml:space="preserve"> </w:t>
      </w:r>
      <w:proofErr w:type="gramStart"/>
      <w:r w:rsidRPr="004761E4">
        <w:rPr>
          <w:rFonts w:ascii="Arial" w:hAnsi="Arial" w:cs="Arial"/>
        </w:rPr>
        <w:t>Non-Arbitrable</w:t>
      </w:r>
      <w:proofErr w:type="gramEnd"/>
      <w:r w:rsidRPr="004761E4">
        <w:rPr>
          <w:rFonts w:ascii="Arial" w:hAnsi="Arial" w:cs="Arial"/>
        </w:rPr>
        <w:tab/>
      </w:r>
      <w:r w:rsidR="00F5237B">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F5237B">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4BA11CD6" w14:textId="77777777" w:rsidR="001C74A4" w:rsidRPr="004761E4" w:rsidRDefault="001C74A4" w:rsidP="001C74A4">
      <w:pPr>
        <w:spacing w:after="0"/>
        <w:ind w:left="360"/>
        <w:rPr>
          <w:rFonts w:ascii="Arial" w:hAnsi="Arial" w:cs="Arial"/>
        </w:rPr>
      </w:pPr>
    </w:p>
    <w:sectPr w:rsidR="001C74A4" w:rsidRPr="004761E4" w:rsidSect="00BC23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CA6C" w14:textId="77777777" w:rsidR="00F8091C" w:rsidRDefault="00F8091C" w:rsidP="000A0CDD">
      <w:pPr>
        <w:spacing w:after="0" w:line="240" w:lineRule="auto"/>
      </w:pPr>
      <w:r>
        <w:separator/>
      </w:r>
    </w:p>
  </w:endnote>
  <w:endnote w:type="continuationSeparator" w:id="0">
    <w:p w14:paraId="7E9FB1EF" w14:textId="77777777" w:rsidR="00F8091C" w:rsidRDefault="00F8091C" w:rsidP="000A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5AB1" w14:textId="2BAEB576" w:rsidR="0047428A" w:rsidRPr="0047428A" w:rsidRDefault="0047428A" w:rsidP="0047428A">
    <w:pPr>
      <w:widowControl/>
      <w:pBdr>
        <w:top w:val="single" w:sz="4" w:space="3" w:color="auto"/>
      </w:pBdr>
      <w:tabs>
        <w:tab w:val="center" w:pos="4680"/>
        <w:tab w:val="right" w:pos="9360"/>
      </w:tabs>
      <w:spacing w:after="0" w:line="240" w:lineRule="auto"/>
      <w:rPr>
        <w:rFonts w:ascii="Arial" w:eastAsia="Times New Roman" w:hAnsi="Arial" w:cs="Arial"/>
        <w:lang w:bidi="en-US"/>
      </w:rPr>
    </w:pPr>
    <w:r w:rsidRPr="0047428A">
      <w:rPr>
        <w:rFonts w:ascii="Arial" w:eastAsia="Times New Roman" w:hAnsi="Arial" w:cs="Arial"/>
        <w:sz w:val="16"/>
        <w:szCs w:val="16"/>
        <w:lang w:bidi="en-US"/>
      </w:rPr>
      <w:t>©COPYRIGHT 20</w:t>
    </w:r>
    <w:r w:rsidR="00E04AEE">
      <w:rPr>
        <w:rFonts w:ascii="Arial" w:eastAsia="Times New Roman" w:hAnsi="Arial" w:cs="Arial"/>
        <w:sz w:val="16"/>
        <w:szCs w:val="16"/>
        <w:lang w:bidi="en-US"/>
      </w:rPr>
      <w:t>23</w:t>
    </w:r>
    <w:r w:rsidRPr="0047428A">
      <w:rPr>
        <w:rFonts w:ascii="Arial" w:eastAsia="Times New Roman" w:hAnsi="Arial" w:cs="Arial"/>
        <w:sz w:val="16"/>
        <w:szCs w:val="16"/>
        <w:lang w:bidi="en-US"/>
      </w:rPr>
      <w:t xml:space="preserve"> NATIONAL ASSOCIATION OF REALTORS® </w:t>
    </w:r>
  </w:p>
  <w:p w14:paraId="1DCFE82F" w14:textId="77777777" w:rsidR="000A0CDD" w:rsidRPr="0047428A" w:rsidRDefault="000A0CDD" w:rsidP="00474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4468" w14:textId="77777777" w:rsidR="00F8091C" w:rsidRDefault="00F8091C" w:rsidP="000A0CDD">
      <w:pPr>
        <w:spacing w:after="0" w:line="240" w:lineRule="auto"/>
      </w:pPr>
      <w:r>
        <w:separator/>
      </w:r>
    </w:p>
  </w:footnote>
  <w:footnote w:type="continuationSeparator" w:id="0">
    <w:p w14:paraId="4C19438C" w14:textId="77777777" w:rsidR="00F8091C" w:rsidRDefault="00F8091C" w:rsidP="000A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86E" w14:textId="77777777" w:rsidR="0047428A" w:rsidRPr="0047428A" w:rsidRDefault="0047428A" w:rsidP="0047428A">
    <w:pPr>
      <w:widowControl/>
      <w:pBdr>
        <w:bottom w:val="single" w:sz="4" w:space="1" w:color="auto"/>
      </w:pBdr>
      <w:tabs>
        <w:tab w:val="center" w:pos="4680"/>
        <w:tab w:val="right" w:pos="9360"/>
      </w:tabs>
      <w:spacing w:after="0" w:line="240" w:lineRule="auto"/>
      <w:jc w:val="center"/>
      <w:rPr>
        <w:rFonts w:ascii="Arial" w:eastAsia="Times New Roman" w:hAnsi="Arial" w:cs="Arial"/>
        <w:sz w:val="18"/>
        <w:szCs w:val="18"/>
        <w:lang w:bidi="en-US"/>
      </w:rPr>
    </w:pPr>
  </w:p>
  <w:p w14:paraId="1D6827BC" w14:textId="77777777" w:rsidR="0047428A" w:rsidRPr="0047428A" w:rsidRDefault="0047428A" w:rsidP="0047428A">
    <w:pPr>
      <w:widowControl/>
      <w:tabs>
        <w:tab w:val="center" w:pos="4680"/>
        <w:tab w:val="right" w:pos="9360"/>
      </w:tabs>
      <w:spacing w:after="0" w:line="240" w:lineRule="auto"/>
      <w:rPr>
        <w:rFonts w:ascii="Arial" w:eastAsia="Times New Roman" w:hAnsi="Arial" w:cs="Arial"/>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C8D"/>
    <w:multiLevelType w:val="hybridMultilevel"/>
    <w:tmpl w:val="734A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461E5"/>
    <w:multiLevelType w:val="hybridMultilevel"/>
    <w:tmpl w:val="224C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23F32"/>
    <w:multiLevelType w:val="hybridMultilevel"/>
    <w:tmpl w:val="6B2633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0481403">
    <w:abstractNumId w:val="1"/>
  </w:num>
  <w:num w:numId="2" w16cid:durableId="1861310142">
    <w:abstractNumId w:val="0"/>
  </w:num>
  <w:num w:numId="3" w16cid:durableId="184400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9B"/>
    <w:rsid w:val="000119A2"/>
    <w:rsid w:val="000A0CDD"/>
    <w:rsid w:val="000A24C9"/>
    <w:rsid w:val="000B057A"/>
    <w:rsid w:val="000B30CF"/>
    <w:rsid w:val="000C1301"/>
    <w:rsid w:val="000C1EBF"/>
    <w:rsid w:val="000E3860"/>
    <w:rsid w:val="000E58F2"/>
    <w:rsid w:val="000F2E99"/>
    <w:rsid w:val="001166D5"/>
    <w:rsid w:val="00116C23"/>
    <w:rsid w:val="00133BEC"/>
    <w:rsid w:val="001349E2"/>
    <w:rsid w:val="00140331"/>
    <w:rsid w:val="00177535"/>
    <w:rsid w:val="00190291"/>
    <w:rsid w:val="0019493F"/>
    <w:rsid w:val="001C74A4"/>
    <w:rsid w:val="001D2ECE"/>
    <w:rsid w:val="001F1D8D"/>
    <w:rsid w:val="002108A8"/>
    <w:rsid w:val="00211EFA"/>
    <w:rsid w:val="00221E44"/>
    <w:rsid w:val="002236DF"/>
    <w:rsid w:val="00225D5D"/>
    <w:rsid w:val="00230694"/>
    <w:rsid w:val="00234F66"/>
    <w:rsid w:val="00245BE7"/>
    <w:rsid w:val="0024607B"/>
    <w:rsid w:val="00257D25"/>
    <w:rsid w:val="00261034"/>
    <w:rsid w:val="00266654"/>
    <w:rsid w:val="002773F7"/>
    <w:rsid w:val="00283065"/>
    <w:rsid w:val="002B3DD2"/>
    <w:rsid w:val="002C2E5A"/>
    <w:rsid w:val="00326BB6"/>
    <w:rsid w:val="00361D9B"/>
    <w:rsid w:val="0036269C"/>
    <w:rsid w:val="00370FB9"/>
    <w:rsid w:val="003D21C5"/>
    <w:rsid w:val="003D48FA"/>
    <w:rsid w:val="003D763E"/>
    <w:rsid w:val="003E104B"/>
    <w:rsid w:val="003F7D60"/>
    <w:rsid w:val="004025F6"/>
    <w:rsid w:val="00411A5B"/>
    <w:rsid w:val="00413D5F"/>
    <w:rsid w:val="004148AE"/>
    <w:rsid w:val="00422DCA"/>
    <w:rsid w:val="00452B58"/>
    <w:rsid w:val="00457153"/>
    <w:rsid w:val="00466E86"/>
    <w:rsid w:val="004723FD"/>
    <w:rsid w:val="0047428A"/>
    <w:rsid w:val="004761E4"/>
    <w:rsid w:val="0048649B"/>
    <w:rsid w:val="004A5622"/>
    <w:rsid w:val="004B7CE2"/>
    <w:rsid w:val="004D172D"/>
    <w:rsid w:val="004E3BF0"/>
    <w:rsid w:val="004F6097"/>
    <w:rsid w:val="00500D53"/>
    <w:rsid w:val="00505C53"/>
    <w:rsid w:val="0051678A"/>
    <w:rsid w:val="005315E2"/>
    <w:rsid w:val="00543F79"/>
    <w:rsid w:val="00544AF9"/>
    <w:rsid w:val="00546BAA"/>
    <w:rsid w:val="005566D5"/>
    <w:rsid w:val="005608AC"/>
    <w:rsid w:val="0056259F"/>
    <w:rsid w:val="00572DDD"/>
    <w:rsid w:val="005A250E"/>
    <w:rsid w:val="005A2887"/>
    <w:rsid w:val="005A412B"/>
    <w:rsid w:val="005C07C8"/>
    <w:rsid w:val="005C25A7"/>
    <w:rsid w:val="005C4378"/>
    <w:rsid w:val="005F4757"/>
    <w:rsid w:val="005F4BD9"/>
    <w:rsid w:val="00611A36"/>
    <w:rsid w:val="00627C31"/>
    <w:rsid w:val="0063480C"/>
    <w:rsid w:val="006B529D"/>
    <w:rsid w:val="006B61D7"/>
    <w:rsid w:val="006D2572"/>
    <w:rsid w:val="006E2ABA"/>
    <w:rsid w:val="006E4B26"/>
    <w:rsid w:val="006F73DE"/>
    <w:rsid w:val="00703917"/>
    <w:rsid w:val="0070608E"/>
    <w:rsid w:val="0070756D"/>
    <w:rsid w:val="00723BF5"/>
    <w:rsid w:val="00736A71"/>
    <w:rsid w:val="00736FB6"/>
    <w:rsid w:val="00742678"/>
    <w:rsid w:val="00767A5E"/>
    <w:rsid w:val="0079062D"/>
    <w:rsid w:val="00795E74"/>
    <w:rsid w:val="007A32E2"/>
    <w:rsid w:val="007E0416"/>
    <w:rsid w:val="00806B25"/>
    <w:rsid w:val="00822794"/>
    <w:rsid w:val="00841C55"/>
    <w:rsid w:val="00865B1C"/>
    <w:rsid w:val="008862F8"/>
    <w:rsid w:val="008D5A26"/>
    <w:rsid w:val="008E0224"/>
    <w:rsid w:val="008E115C"/>
    <w:rsid w:val="008F171A"/>
    <w:rsid w:val="009413FA"/>
    <w:rsid w:val="00975B3A"/>
    <w:rsid w:val="00980F34"/>
    <w:rsid w:val="009822D4"/>
    <w:rsid w:val="00982D6E"/>
    <w:rsid w:val="00986BEA"/>
    <w:rsid w:val="00993A7F"/>
    <w:rsid w:val="009A0716"/>
    <w:rsid w:val="009B41F2"/>
    <w:rsid w:val="009C056C"/>
    <w:rsid w:val="009C139C"/>
    <w:rsid w:val="009C7A35"/>
    <w:rsid w:val="009D294A"/>
    <w:rsid w:val="009E55CD"/>
    <w:rsid w:val="009E652F"/>
    <w:rsid w:val="009F0723"/>
    <w:rsid w:val="00A24E8F"/>
    <w:rsid w:val="00A31A35"/>
    <w:rsid w:val="00A40F60"/>
    <w:rsid w:val="00A45F85"/>
    <w:rsid w:val="00A54A14"/>
    <w:rsid w:val="00A8085F"/>
    <w:rsid w:val="00A83989"/>
    <w:rsid w:val="00AB02F4"/>
    <w:rsid w:val="00AB2B7F"/>
    <w:rsid w:val="00AB2CA9"/>
    <w:rsid w:val="00AB2F9A"/>
    <w:rsid w:val="00AB4273"/>
    <w:rsid w:val="00AB4BD0"/>
    <w:rsid w:val="00AD6559"/>
    <w:rsid w:val="00B211D6"/>
    <w:rsid w:val="00B222B0"/>
    <w:rsid w:val="00B30628"/>
    <w:rsid w:val="00B32507"/>
    <w:rsid w:val="00B41000"/>
    <w:rsid w:val="00B6182B"/>
    <w:rsid w:val="00B6546B"/>
    <w:rsid w:val="00B82145"/>
    <w:rsid w:val="00BC100D"/>
    <w:rsid w:val="00BC233F"/>
    <w:rsid w:val="00BC6500"/>
    <w:rsid w:val="00C05D61"/>
    <w:rsid w:val="00C21897"/>
    <w:rsid w:val="00C4042C"/>
    <w:rsid w:val="00C565D0"/>
    <w:rsid w:val="00C62DA4"/>
    <w:rsid w:val="00C85CAB"/>
    <w:rsid w:val="00CA1487"/>
    <w:rsid w:val="00CB58FD"/>
    <w:rsid w:val="00CD15D7"/>
    <w:rsid w:val="00CD16D3"/>
    <w:rsid w:val="00CE4BA6"/>
    <w:rsid w:val="00D0725D"/>
    <w:rsid w:val="00D077E4"/>
    <w:rsid w:val="00D1728D"/>
    <w:rsid w:val="00D728B3"/>
    <w:rsid w:val="00D9403C"/>
    <w:rsid w:val="00DC42E9"/>
    <w:rsid w:val="00DC5F44"/>
    <w:rsid w:val="00E015D6"/>
    <w:rsid w:val="00E04AEE"/>
    <w:rsid w:val="00E07C4E"/>
    <w:rsid w:val="00E22F74"/>
    <w:rsid w:val="00E624F2"/>
    <w:rsid w:val="00E65270"/>
    <w:rsid w:val="00E73867"/>
    <w:rsid w:val="00E80355"/>
    <w:rsid w:val="00E871CD"/>
    <w:rsid w:val="00E87F55"/>
    <w:rsid w:val="00E90B2B"/>
    <w:rsid w:val="00E96D00"/>
    <w:rsid w:val="00EA1739"/>
    <w:rsid w:val="00EA1D6E"/>
    <w:rsid w:val="00EB5E01"/>
    <w:rsid w:val="00EE0C27"/>
    <w:rsid w:val="00EF63E6"/>
    <w:rsid w:val="00F25301"/>
    <w:rsid w:val="00F3044B"/>
    <w:rsid w:val="00F40961"/>
    <w:rsid w:val="00F5237B"/>
    <w:rsid w:val="00F537ED"/>
    <w:rsid w:val="00F55D80"/>
    <w:rsid w:val="00F66D0B"/>
    <w:rsid w:val="00F77C07"/>
    <w:rsid w:val="00F8091C"/>
    <w:rsid w:val="00F95021"/>
    <w:rsid w:val="00FA0907"/>
    <w:rsid w:val="00FA6F3D"/>
    <w:rsid w:val="00FB1CD7"/>
    <w:rsid w:val="00FB1E97"/>
    <w:rsid w:val="00FB5521"/>
    <w:rsid w:val="00FC1E3A"/>
    <w:rsid w:val="00FE2792"/>
    <w:rsid w:val="00FE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A710A"/>
  <w15:chartTrackingRefBased/>
  <w15:docId w15:val="{E3DCAE33-07B8-41AD-A81F-72935EDF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9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8FD"/>
    <w:pPr>
      <w:ind w:left="720"/>
      <w:contextualSpacing/>
    </w:pPr>
  </w:style>
  <w:style w:type="paragraph" w:customStyle="1" w:styleId="NumberHanging">
    <w:name w:val="Number Hanging"/>
    <w:basedOn w:val="Normal"/>
    <w:qFormat/>
    <w:rsid w:val="00B6182B"/>
    <w:pPr>
      <w:widowControl/>
      <w:suppressAutoHyphens/>
      <w:spacing w:after="180" w:line="240" w:lineRule="auto"/>
      <w:ind w:left="547" w:hanging="360"/>
    </w:pPr>
    <w:rPr>
      <w:rFonts w:ascii="Calibri" w:eastAsiaTheme="minorEastAsia" w:hAnsi="Calibri" w:cs="Times New Roman"/>
      <w:szCs w:val="24"/>
      <w:lang w:eastAsia="ja-JP"/>
    </w:rPr>
  </w:style>
  <w:style w:type="paragraph" w:styleId="BalloonText">
    <w:name w:val="Balloon Text"/>
    <w:basedOn w:val="Normal"/>
    <w:link w:val="BalloonTextChar"/>
    <w:uiPriority w:val="99"/>
    <w:semiHidden/>
    <w:unhideWhenUsed/>
    <w:rsid w:val="00E07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C4E"/>
    <w:rPr>
      <w:rFonts w:ascii="Segoe UI" w:hAnsi="Segoe UI" w:cs="Segoe UI"/>
      <w:sz w:val="18"/>
      <w:szCs w:val="18"/>
    </w:rPr>
  </w:style>
  <w:style w:type="paragraph" w:styleId="Header">
    <w:name w:val="header"/>
    <w:basedOn w:val="Normal"/>
    <w:link w:val="HeaderChar"/>
    <w:uiPriority w:val="99"/>
    <w:unhideWhenUsed/>
    <w:rsid w:val="000A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DD"/>
  </w:style>
  <w:style w:type="paragraph" w:styleId="Footer">
    <w:name w:val="footer"/>
    <w:basedOn w:val="Normal"/>
    <w:link w:val="FooterChar"/>
    <w:uiPriority w:val="99"/>
    <w:unhideWhenUsed/>
    <w:rsid w:val="000A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DD"/>
  </w:style>
  <w:style w:type="paragraph" w:customStyle="1" w:styleId="NormalItalicInd">
    <w:name w:val="Normal Italic Ind"/>
    <w:basedOn w:val="Normal"/>
    <w:qFormat/>
    <w:rsid w:val="001F1D8D"/>
    <w:pPr>
      <w:keepLines/>
      <w:widowControl/>
      <w:suppressAutoHyphens/>
      <w:spacing w:after="180" w:line="240" w:lineRule="auto"/>
      <w:ind w:left="360"/>
    </w:pPr>
    <w:rPr>
      <w:rFonts w:ascii="Calibri" w:eastAsiaTheme="minorEastAsia" w:hAnsi="Calibri"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6092">
      <w:bodyDiv w:val="1"/>
      <w:marLeft w:val="0"/>
      <w:marRight w:val="0"/>
      <w:marTop w:val="0"/>
      <w:marBottom w:val="0"/>
      <w:divBdr>
        <w:top w:val="none" w:sz="0" w:space="0" w:color="auto"/>
        <w:left w:val="none" w:sz="0" w:space="0" w:color="auto"/>
        <w:bottom w:val="none" w:sz="0" w:space="0" w:color="auto"/>
        <w:right w:val="none" w:sz="0" w:space="0" w:color="auto"/>
      </w:divBdr>
    </w:div>
    <w:div w:id="19504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6" ma:contentTypeDescription="Create a new document." ma:contentTypeScope="" ma:versionID="c13e30544f338e9983668502facd0070">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7f01213afa64cc4a393a570634f06e46"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AA3F-3FAD-4E45-ABBF-10D64BF98D7A}">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2.xml><?xml version="1.0" encoding="utf-8"?>
<ds:datastoreItem xmlns:ds="http://schemas.openxmlformats.org/officeDocument/2006/customXml" ds:itemID="{7F84C927-F308-4C02-B92B-4F18C3E1ABBC}">
  <ds:schemaRefs>
    <ds:schemaRef ds:uri="http://schemas.microsoft.com/sharepoint/v3/contenttype/forms"/>
  </ds:schemaRefs>
</ds:datastoreItem>
</file>

<file path=customXml/itemProps3.xml><?xml version="1.0" encoding="utf-8"?>
<ds:datastoreItem xmlns:ds="http://schemas.openxmlformats.org/officeDocument/2006/customXml" ds:itemID="{43EFCDE0-9667-4709-8812-C09565B0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211A7-A54B-4362-995D-1F89C55A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Diane Mosley</cp:lastModifiedBy>
  <cp:revision>20</cp:revision>
  <cp:lastPrinted>2018-07-31T14:57:00Z</cp:lastPrinted>
  <dcterms:created xsi:type="dcterms:W3CDTF">2023-10-17T21:01:00Z</dcterms:created>
  <dcterms:modified xsi:type="dcterms:W3CDTF">2023-10-17T21:29:00Z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Order">
    <vt:r8>1964000</vt:r8>
  </property>
  <property fmtid="{D5CDD505-2E9C-101B-9397-08002B2CF9AE}" pid="4" name="MediaServiceImageTags">
    <vt:lpwstr/>
  </property>
</Properties>
</file>